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EB810" w14:textId="77777777" w:rsidR="00595FC4" w:rsidRPr="00595FC4" w:rsidRDefault="00595FC4" w:rsidP="00595FC4">
      <w:pPr>
        <w:jc w:val="center"/>
        <w:rPr>
          <w:rFonts w:hint="cs"/>
          <w:b/>
          <w:bCs/>
          <w:sz w:val="28"/>
          <w:szCs w:val="28"/>
          <w:rtl/>
          <w:lang w:bidi="ar-D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774337" w14:paraId="1DD0CE58" w14:textId="77777777" w:rsidTr="00774337">
        <w:tc>
          <w:tcPr>
            <w:tcW w:w="9060" w:type="dxa"/>
          </w:tcPr>
          <w:p w14:paraId="44481F38" w14:textId="77777777"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14:paraId="1DE28648" w14:textId="77777777"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م ت </w:t>
            </w:r>
            <w:proofErr w:type="gramStart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ع :</w:t>
            </w:r>
            <w:proofErr w:type="gramEnd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 جامعة فرحات عباس سطيف 1</w:t>
            </w:r>
          </w:p>
          <w:p w14:paraId="164630F4" w14:textId="7E2FC670" w:rsidR="00277B9C" w:rsidRPr="00774337" w:rsidRDefault="0036605F" w:rsidP="00BC0960">
            <w:pPr>
              <w:bidi/>
              <w:spacing w:after="0" w:line="240" w:lineRule="auto"/>
              <w:rPr>
                <w:rFonts w:hint="cs"/>
                <w:sz w:val="28"/>
                <w:szCs w:val="28"/>
                <w:rtl/>
                <w:lang w:bidi="ar-DZ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 xml:space="preserve">: </w:t>
            </w:r>
            <w:proofErr w:type="spellStart"/>
            <w:r w:rsidR="00BC0960" w:rsidRPr="00BC0960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البيوكيمياء</w:t>
            </w:r>
            <w:proofErr w:type="spellEnd"/>
            <w:r w:rsidR="00BC0960" w:rsidRPr="00BC0960">
              <w:rPr>
                <w:sz w:val="24"/>
                <w:szCs w:val="24"/>
              </w:rPr>
              <w:t xml:space="preserve"> </w:t>
            </w:r>
          </w:p>
        </w:tc>
      </w:tr>
    </w:tbl>
    <w:p w14:paraId="6E88C74E" w14:textId="77777777"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B73C9" w:rsidRPr="00774337" w14:paraId="62D8C035" w14:textId="77777777" w:rsidTr="00774337">
        <w:tc>
          <w:tcPr>
            <w:tcW w:w="9062" w:type="dxa"/>
            <w:shd w:val="clear" w:color="auto" w:fill="F2F2F2"/>
          </w:tcPr>
          <w:p w14:paraId="1052E42A" w14:textId="77777777"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14:paraId="5707D73A" w14:textId="77777777"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14:paraId="6CCE0570" w14:textId="77777777" w:rsidTr="00774337">
        <w:tc>
          <w:tcPr>
            <w:tcW w:w="9062" w:type="dxa"/>
          </w:tcPr>
          <w:p w14:paraId="30529FED" w14:textId="7907A585" w:rsidR="009B73C9" w:rsidRPr="00774337" w:rsidRDefault="00CB5D26" w:rsidP="00CB5D26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إنتاج البروتينات المؤتلفة</w:t>
            </w:r>
          </w:p>
        </w:tc>
      </w:tr>
    </w:tbl>
    <w:p w14:paraId="36B37853" w14:textId="77777777"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14:paraId="678F6C1A" w14:textId="7777777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14:paraId="1E1BCB84" w14:textId="77777777"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14:paraId="2B5B45BF" w14:textId="7D2EBF7B" w:rsidR="00770375" w:rsidRPr="00774337" w:rsidRDefault="00CB5D26" w:rsidP="0036605F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بعداش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الحسين</w:t>
            </w:r>
          </w:p>
        </w:tc>
      </w:tr>
      <w:tr w:rsidR="008A5F23" w:rsidRPr="00774337" w14:paraId="77F04D38" w14:textId="77777777" w:rsidTr="00774337">
        <w:tc>
          <w:tcPr>
            <w:tcW w:w="4106" w:type="dxa"/>
            <w:gridSpan w:val="2"/>
            <w:vMerge/>
            <w:shd w:val="clear" w:color="auto" w:fill="F2F2F2"/>
          </w:tcPr>
          <w:p w14:paraId="043318BC" w14:textId="77777777"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14:paraId="37489E5E" w14:textId="77777777"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أسبوعيا </w:t>
            </w:r>
          </w:p>
        </w:tc>
      </w:tr>
      <w:tr w:rsidR="00A332DF" w:rsidRPr="00774337" w14:paraId="58EC8910" w14:textId="77777777" w:rsidTr="00774337">
        <w:tc>
          <w:tcPr>
            <w:tcW w:w="1519" w:type="dxa"/>
            <w:shd w:val="clear" w:color="auto" w:fill="F2F2F2"/>
          </w:tcPr>
          <w:p w14:paraId="58CF4BB6" w14:textId="77777777" w:rsidR="00A332DF" w:rsidRPr="00774337" w:rsidRDefault="00A332DF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14:paraId="23987463" w14:textId="65F33A35" w:rsidR="00A332DF" w:rsidRPr="00DC73D5" w:rsidRDefault="00CB5D26" w:rsidP="00774337">
            <w:pPr>
              <w:spacing w:after="0" w:line="240" w:lineRule="auto"/>
              <w:rPr>
                <w:sz w:val="20"/>
                <w:szCs w:val="20"/>
              </w:rPr>
            </w:pPr>
            <w:r w:rsidRPr="00DC73D5">
              <w:rPr>
                <w:sz w:val="20"/>
                <w:szCs w:val="20"/>
              </w:rPr>
              <w:t>Hocine.badache@univ-setif.dz</w:t>
            </w:r>
          </w:p>
        </w:tc>
        <w:tc>
          <w:tcPr>
            <w:tcW w:w="1433" w:type="dxa"/>
            <w:shd w:val="clear" w:color="auto" w:fill="F2F2F2"/>
          </w:tcPr>
          <w:p w14:paraId="2AB5C9B1" w14:textId="77777777" w:rsidR="00A332DF" w:rsidRPr="00774337" w:rsidRDefault="00A332DF" w:rsidP="00155901">
            <w:pPr>
              <w:spacing w:after="0" w:line="240" w:lineRule="auto"/>
            </w:pPr>
            <w:r w:rsidRPr="00774337">
              <w:t xml:space="preserve">    </w:t>
            </w:r>
          </w:p>
        </w:tc>
        <w:tc>
          <w:tcPr>
            <w:tcW w:w="1544" w:type="dxa"/>
          </w:tcPr>
          <w:p w14:paraId="1B0748F8" w14:textId="77777777"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14:paraId="01871861" w14:textId="77777777" w:rsidR="00A332DF" w:rsidRPr="00774337" w:rsidRDefault="00A332DF" w:rsidP="00C4769E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  <w:tc>
          <w:tcPr>
            <w:tcW w:w="985" w:type="dxa"/>
          </w:tcPr>
          <w:p w14:paraId="36BF0340" w14:textId="77777777" w:rsidR="00A332DF" w:rsidRPr="00774337" w:rsidRDefault="00A332DF" w:rsidP="00C4769E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</w:tr>
      <w:tr w:rsidR="00A332DF" w:rsidRPr="00774337" w14:paraId="3D090FED" w14:textId="77777777" w:rsidTr="00774337">
        <w:tc>
          <w:tcPr>
            <w:tcW w:w="1519" w:type="dxa"/>
            <w:shd w:val="clear" w:color="auto" w:fill="F2F2F2"/>
          </w:tcPr>
          <w:p w14:paraId="055315D0" w14:textId="77777777"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14:paraId="5F788EB9" w14:textId="77777777"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14:paraId="2F0837F5" w14:textId="77777777"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14:paraId="6957894B" w14:textId="77777777"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14:paraId="5E3AF389" w14:textId="77777777"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  <w:tc>
          <w:tcPr>
            <w:tcW w:w="985" w:type="dxa"/>
          </w:tcPr>
          <w:p w14:paraId="169DC130" w14:textId="77777777"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A332DF" w:rsidRPr="00774337" w14:paraId="6A042C6C" w14:textId="77777777" w:rsidTr="00774337">
        <w:tc>
          <w:tcPr>
            <w:tcW w:w="1519" w:type="dxa"/>
            <w:shd w:val="clear" w:color="auto" w:fill="F2F2F2"/>
          </w:tcPr>
          <w:p w14:paraId="1FB4C77F" w14:textId="77777777"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هاتف الأمانة</w:t>
            </w:r>
          </w:p>
        </w:tc>
        <w:tc>
          <w:tcPr>
            <w:tcW w:w="2587" w:type="dxa"/>
          </w:tcPr>
          <w:p w14:paraId="75562927" w14:textId="77777777"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14:paraId="0575AB17" w14:textId="77777777"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14:paraId="0E3156D1" w14:textId="77777777"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14:paraId="15DC5204" w14:textId="77777777"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  <w:tc>
          <w:tcPr>
            <w:tcW w:w="985" w:type="dxa"/>
          </w:tcPr>
          <w:p w14:paraId="40431EDF" w14:textId="77777777"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A332DF" w:rsidRPr="00774337" w14:paraId="465CE0C4" w14:textId="77777777" w:rsidTr="00774337">
        <w:tc>
          <w:tcPr>
            <w:tcW w:w="1519" w:type="dxa"/>
            <w:shd w:val="clear" w:color="auto" w:fill="F2F2F2"/>
          </w:tcPr>
          <w:p w14:paraId="3D291C27" w14:textId="77777777"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14:paraId="6D29D3BD" w14:textId="7703B913" w:rsidR="00A332DF" w:rsidRPr="00774337" w:rsidRDefault="00CB5D26" w:rsidP="00774337">
            <w:pPr>
              <w:spacing w:after="0" w:line="240" w:lineRule="auto"/>
            </w:pPr>
            <w:r>
              <w:t>0778322988</w:t>
            </w:r>
          </w:p>
        </w:tc>
        <w:tc>
          <w:tcPr>
            <w:tcW w:w="1433" w:type="dxa"/>
            <w:shd w:val="clear" w:color="auto" w:fill="F2F2F2"/>
          </w:tcPr>
          <w:p w14:paraId="78ACF61D" w14:textId="6F188969" w:rsidR="00A332DF" w:rsidRPr="00774337" w:rsidRDefault="00BC0960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لم يحدد</w:t>
            </w:r>
          </w:p>
        </w:tc>
        <w:tc>
          <w:tcPr>
            <w:tcW w:w="1544" w:type="dxa"/>
          </w:tcPr>
          <w:p w14:paraId="1E6AAB80" w14:textId="77777777"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مكتب</w:t>
            </w:r>
            <w:r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14:paraId="7D4215CD" w14:textId="77777777" w:rsidR="00A332DF" w:rsidRPr="00774337" w:rsidRDefault="00A332DF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مبنى:</w:t>
            </w:r>
            <w:r w:rsidRPr="00774337">
              <w:t xml:space="preserve">   </w:t>
            </w:r>
            <w:proofErr w:type="gramEnd"/>
            <w:r w:rsidRPr="00774337">
              <w:t xml:space="preserve">                               </w:t>
            </w:r>
          </w:p>
        </w:tc>
        <w:tc>
          <w:tcPr>
            <w:tcW w:w="985" w:type="dxa"/>
          </w:tcPr>
          <w:p w14:paraId="6B4B648A" w14:textId="77777777" w:rsidR="00A332DF" w:rsidRPr="00774337" w:rsidRDefault="00A332DF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مبنى:</w:t>
            </w:r>
            <w:r w:rsidRPr="00774337">
              <w:t xml:space="preserve">   </w:t>
            </w:r>
            <w:proofErr w:type="gramEnd"/>
            <w:r w:rsidRPr="00774337">
              <w:t xml:space="preserve">                               </w:t>
            </w:r>
          </w:p>
        </w:tc>
      </w:tr>
    </w:tbl>
    <w:p w14:paraId="7427A8ED" w14:textId="77777777" w:rsidR="009B73C9" w:rsidRDefault="009B73C9" w:rsidP="00DB1B06"/>
    <w:p w14:paraId="30887141" w14:textId="77777777"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14:paraId="6BDADBD6" w14:textId="77777777" w:rsidTr="00774337">
        <w:tc>
          <w:tcPr>
            <w:tcW w:w="5000" w:type="pct"/>
            <w:gridSpan w:val="8"/>
          </w:tcPr>
          <w:p w14:paraId="7D6D867A" w14:textId="77777777"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أعمال موجهة </w:t>
            </w:r>
          </w:p>
          <w:p w14:paraId="6DCCFB8A" w14:textId="77777777"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proofErr w:type="gramStart"/>
            <w:r w:rsidR="00155901" w:rsidRPr="00155901">
              <w:rPr>
                <w:rFonts w:hint="cs"/>
                <w:sz w:val="40"/>
                <w:szCs w:val="40"/>
                <w:rtl/>
              </w:rPr>
              <w:t>استقبال</w:t>
            </w:r>
            <w:proofErr w:type="gramEnd"/>
            <w:r w:rsidR="00155901" w:rsidRPr="00155901">
              <w:rPr>
                <w:rFonts w:hint="cs"/>
                <w:sz w:val="40"/>
                <w:szCs w:val="40"/>
                <w:rtl/>
              </w:rPr>
              <w:t xml:space="preserve">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14:paraId="3F1E9CD5" w14:textId="77777777" w:rsidTr="00774337">
        <w:tc>
          <w:tcPr>
            <w:tcW w:w="1295" w:type="pct"/>
            <w:vMerge w:val="restart"/>
            <w:shd w:val="clear" w:color="auto" w:fill="D9D9D9"/>
          </w:tcPr>
          <w:p w14:paraId="46308093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14:paraId="4DC16D87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14:paraId="1093C3FD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14:paraId="0FD282A0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14:paraId="19E9F311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14:paraId="12290917" w14:textId="77777777" w:rsidTr="00774337">
        <w:tc>
          <w:tcPr>
            <w:tcW w:w="1295" w:type="pct"/>
            <w:vMerge/>
            <w:shd w:val="clear" w:color="auto" w:fill="D9D9D9"/>
          </w:tcPr>
          <w:p w14:paraId="14736010" w14:textId="77777777"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14:paraId="293900A2" w14:textId="77777777"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14:paraId="0ADA10E2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6AC67342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5A409DEA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7BF70C6C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14:paraId="4FA47316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6" w:type="pct"/>
            <w:shd w:val="clear" w:color="auto" w:fill="D9D9D9"/>
            <w:vAlign w:val="center"/>
          </w:tcPr>
          <w:p w14:paraId="72DFE38A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236309" w:rsidRPr="00774337" w14:paraId="1D9C4C09" w14:textId="77777777" w:rsidTr="00774337">
        <w:tc>
          <w:tcPr>
            <w:tcW w:w="1295" w:type="pct"/>
          </w:tcPr>
          <w:p w14:paraId="4B4E76D2" w14:textId="49FA846B" w:rsidR="00236309" w:rsidRPr="00774337" w:rsidRDefault="00CB5D26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  <w:lang w:bidi="ar-DZ"/>
              </w:rPr>
              <w:t>بعداش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الحسين</w:t>
            </w:r>
            <w:r w:rsidR="00F005B7"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="00000000">
              <w:fldChar w:fldCharType="separate"/>
            </w:r>
            <w:r w:rsidR="00F005B7" w:rsidRPr="00774337">
              <w:fldChar w:fldCharType="end"/>
            </w:r>
            <w:bookmarkEnd w:id="0"/>
          </w:p>
        </w:tc>
        <w:tc>
          <w:tcPr>
            <w:tcW w:w="892" w:type="pct"/>
          </w:tcPr>
          <w:p w14:paraId="1C312A5C" w14:textId="1E1C02D3" w:rsidR="00236309" w:rsidRPr="00774337" w:rsidRDefault="00CB5D26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 يوجد</w:t>
            </w:r>
          </w:p>
        </w:tc>
        <w:tc>
          <w:tcPr>
            <w:tcW w:w="470" w:type="pct"/>
          </w:tcPr>
          <w:p w14:paraId="2532DD9F" w14:textId="2EF793AA" w:rsidR="006142FA" w:rsidRPr="00774337" w:rsidRDefault="00CB5D26" w:rsidP="00E27395">
            <w:pPr>
              <w:spacing w:after="0" w:line="240" w:lineRule="auto"/>
            </w:pPr>
            <w:r>
              <w:rPr>
                <w:rFonts w:hint="cs"/>
                <w:rtl/>
              </w:rPr>
              <w:t>00</w:t>
            </w:r>
          </w:p>
        </w:tc>
        <w:tc>
          <w:tcPr>
            <w:tcW w:w="469" w:type="pct"/>
          </w:tcPr>
          <w:p w14:paraId="2B6CDA34" w14:textId="7B0C6B1E" w:rsidR="00236309" w:rsidRPr="00774337" w:rsidRDefault="00CB5D2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00</w:t>
            </w:r>
          </w:p>
        </w:tc>
        <w:tc>
          <w:tcPr>
            <w:tcW w:w="469" w:type="pct"/>
          </w:tcPr>
          <w:p w14:paraId="09FBD4A3" w14:textId="23027FDA" w:rsidR="00236309" w:rsidRPr="00774337" w:rsidRDefault="00CB5D2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00</w:t>
            </w:r>
          </w:p>
        </w:tc>
        <w:tc>
          <w:tcPr>
            <w:tcW w:w="469" w:type="pct"/>
          </w:tcPr>
          <w:p w14:paraId="1D19193B" w14:textId="51D1D5A8" w:rsidR="00236309" w:rsidRPr="00774337" w:rsidRDefault="00CB5D2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00</w:t>
            </w:r>
          </w:p>
        </w:tc>
        <w:tc>
          <w:tcPr>
            <w:tcW w:w="470" w:type="pct"/>
          </w:tcPr>
          <w:p w14:paraId="66E99FC2" w14:textId="314AF785" w:rsidR="00236309" w:rsidRPr="00774337" w:rsidRDefault="00CB5D2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00</w:t>
            </w:r>
          </w:p>
        </w:tc>
        <w:tc>
          <w:tcPr>
            <w:tcW w:w="466" w:type="pct"/>
          </w:tcPr>
          <w:p w14:paraId="2BA2BF94" w14:textId="265E842D" w:rsidR="00236309" w:rsidRPr="00774337" w:rsidRDefault="00CB5D2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00</w:t>
            </w:r>
          </w:p>
        </w:tc>
      </w:tr>
      <w:tr w:rsidR="00236309" w:rsidRPr="00774337" w14:paraId="6F065FC2" w14:textId="77777777" w:rsidTr="00774337">
        <w:tc>
          <w:tcPr>
            <w:tcW w:w="1295" w:type="pct"/>
          </w:tcPr>
          <w:p w14:paraId="101DC2C0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60C4EC2E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7DA595E5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47475B1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2D3D8C0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42F023C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A759262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0B7DAA99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101755BF" w14:textId="77777777" w:rsidTr="00774337">
        <w:tc>
          <w:tcPr>
            <w:tcW w:w="1295" w:type="pct"/>
          </w:tcPr>
          <w:p w14:paraId="62948DC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7811339C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46F5D9B6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0AE06A3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F418E28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0F7606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D3B5C3E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394E68CD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493534E3" w14:textId="77777777" w:rsidTr="00774337">
        <w:tc>
          <w:tcPr>
            <w:tcW w:w="1295" w:type="pct"/>
          </w:tcPr>
          <w:p w14:paraId="6A41289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60C04A5B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4BF162CB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667E881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B4F5FC6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F1A10A4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5FD11A8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089B4F13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4218AA55" w14:textId="77777777" w:rsidTr="00774337">
        <w:tc>
          <w:tcPr>
            <w:tcW w:w="1295" w:type="pct"/>
          </w:tcPr>
          <w:p w14:paraId="193AD005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004B0458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58F2641B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5F74C3B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B34554A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1B8DA45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2B9A2923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5428F3AA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10D3CF1D" w14:textId="77777777" w:rsidTr="00774337">
        <w:tc>
          <w:tcPr>
            <w:tcW w:w="1295" w:type="pct"/>
          </w:tcPr>
          <w:p w14:paraId="474B5618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3032C10B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2624932C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42EC018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08C5300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259119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3E05ECE2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045D7811" w14:textId="77777777" w:rsidR="00236309" w:rsidRPr="00774337" w:rsidRDefault="00236309" w:rsidP="00774337">
            <w:pPr>
              <w:spacing w:after="0" w:line="240" w:lineRule="auto"/>
            </w:pPr>
          </w:p>
        </w:tc>
      </w:tr>
    </w:tbl>
    <w:p w14:paraId="28BD4216" w14:textId="77777777"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14:paraId="15CBA720" w14:textId="77777777" w:rsidTr="00774337">
        <w:tc>
          <w:tcPr>
            <w:tcW w:w="5000" w:type="pct"/>
            <w:gridSpan w:val="8"/>
          </w:tcPr>
          <w:p w14:paraId="7F9D0275" w14:textId="77777777"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أعمال تطبيقية</w:t>
            </w:r>
          </w:p>
          <w:p w14:paraId="457432BF" w14:textId="77777777"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proofErr w:type="gramStart"/>
            <w:r w:rsidRPr="00155901">
              <w:rPr>
                <w:rFonts w:hint="cs"/>
                <w:sz w:val="40"/>
                <w:szCs w:val="40"/>
                <w:rtl/>
              </w:rPr>
              <w:t>استقبال</w:t>
            </w:r>
            <w:proofErr w:type="gramEnd"/>
            <w:r w:rsidRPr="00155901">
              <w:rPr>
                <w:rFonts w:hint="cs"/>
                <w:sz w:val="40"/>
                <w:szCs w:val="40"/>
                <w:rtl/>
              </w:rPr>
              <w:t xml:space="preserve">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14:paraId="46AE20F1" w14:textId="77777777" w:rsidTr="00774337">
        <w:tc>
          <w:tcPr>
            <w:tcW w:w="1295" w:type="pct"/>
            <w:vMerge w:val="restart"/>
            <w:shd w:val="clear" w:color="auto" w:fill="D9D9D9"/>
          </w:tcPr>
          <w:p w14:paraId="40D73304" w14:textId="77777777"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14:paraId="1ACD09BB" w14:textId="77777777"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14:paraId="46FB0647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14:paraId="272CA63D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14:paraId="76F240D5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14:paraId="0EEEDEED" w14:textId="77777777" w:rsidTr="00774337">
        <w:tc>
          <w:tcPr>
            <w:tcW w:w="1295" w:type="pct"/>
            <w:vMerge/>
            <w:shd w:val="clear" w:color="auto" w:fill="D9D9D9"/>
          </w:tcPr>
          <w:p w14:paraId="2132973E" w14:textId="77777777"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14:paraId="2CE0E943" w14:textId="77777777"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14:paraId="4B616A9C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7343B025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06C9749B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798B06D7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70" w:type="pct"/>
            <w:shd w:val="clear" w:color="auto" w:fill="D9D9D9"/>
            <w:vAlign w:val="center"/>
          </w:tcPr>
          <w:p w14:paraId="65927092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14:paraId="3DF584A7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A55690" w:rsidRPr="00774337" w14:paraId="345759BD" w14:textId="77777777" w:rsidTr="00774337">
        <w:tc>
          <w:tcPr>
            <w:tcW w:w="1295" w:type="pct"/>
          </w:tcPr>
          <w:p w14:paraId="7CEADEEB" w14:textId="0E108B02" w:rsidR="00A55690" w:rsidRPr="00774337" w:rsidRDefault="00CB5D2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لا يوجد</w:t>
            </w:r>
          </w:p>
        </w:tc>
        <w:tc>
          <w:tcPr>
            <w:tcW w:w="892" w:type="pct"/>
          </w:tcPr>
          <w:p w14:paraId="5976DFBF" w14:textId="77777777"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14:paraId="40727E53" w14:textId="77777777"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14:paraId="03650B20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6687D5A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19DBE6A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B9E9E62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2F2EE015" w14:textId="77777777"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14:paraId="5416C000" w14:textId="77777777" w:rsidTr="00774337">
        <w:tc>
          <w:tcPr>
            <w:tcW w:w="1295" w:type="pct"/>
          </w:tcPr>
          <w:p w14:paraId="161A6A2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0E67757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3211E16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3022BF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55C78C2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7916F3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61634D91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39A3984E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77B4F5C4" w14:textId="77777777" w:rsidTr="00774337">
        <w:tc>
          <w:tcPr>
            <w:tcW w:w="1295" w:type="pct"/>
          </w:tcPr>
          <w:p w14:paraId="07D0ADC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6BA73C6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9C4189A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2F08AC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10A104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A1E340E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3BFB788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3CF0A9F5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434F8FF3" w14:textId="77777777" w:rsidTr="00774337">
        <w:tc>
          <w:tcPr>
            <w:tcW w:w="1295" w:type="pct"/>
          </w:tcPr>
          <w:p w14:paraId="74455144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224BA1A7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4A85589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8A35E6E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E6AA52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C4EF1D5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BA04D5A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1FC4286D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754B77D2" w14:textId="77777777" w:rsidTr="00774337">
        <w:tc>
          <w:tcPr>
            <w:tcW w:w="1295" w:type="pct"/>
          </w:tcPr>
          <w:p w14:paraId="5E523983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1375476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54235E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81BC5AD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C7B4BF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11F60C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BD0CF1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34A69268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5E1EBCA4" w14:textId="77777777" w:rsidTr="00774337">
        <w:tc>
          <w:tcPr>
            <w:tcW w:w="1295" w:type="pct"/>
          </w:tcPr>
          <w:p w14:paraId="6B409D8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28E8807D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A960EA7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9BD154D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5E715E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D3FD3B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4AB3341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66DA41E4" w14:textId="77777777" w:rsidR="00FC3BB6" w:rsidRPr="00774337" w:rsidRDefault="00FC3BB6" w:rsidP="00774337">
            <w:pPr>
              <w:spacing w:after="0" w:line="240" w:lineRule="auto"/>
            </w:pPr>
          </w:p>
        </w:tc>
      </w:tr>
    </w:tbl>
    <w:p w14:paraId="5C37C03C" w14:textId="77777777" w:rsidR="00770375" w:rsidRDefault="00770375" w:rsidP="00DB1B06"/>
    <w:p w14:paraId="61D6A3C6" w14:textId="77777777" w:rsidR="00770375" w:rsidRDefault="00770375" w:rsidP="00DB1B06"/>
    <w:p w14:paraId="0255C4F1" w14:textId="77777777" w:rsidR="00770375" w:rsidRDefault="00770375" w:rsidP="00DB1B06"/>
    <w:p w14:paraId="2F70F525" w14:textId="77777777" w:rsidR="009A4FF8" w:rsidRDefault="009A4FF8" w:rsidP="00DB1B06"/>
    <w:p w14:paraId="1B794AA3" w14:textId="77777777"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950DB8" w:rsidRPr="00774337" w14:paraId="5054DA0C" w14:textId="77777777" w:rsidTr="00774337">
        <w:tc>
          <w:tcPr>
            <w:tcW w:w="9060" w:type="dxa"/>
            <w:gridSpan w:val="2"/>
            <w:shd w:val="clear" w:color="auto" w:fill="F2F2F2"/>
          </w:tcPr>
          <w:p w14:paraId="1731108E" w14:textId="77777777"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14:paraId="6AE9C88F" w14:textId="77777777" w:rsidTr="00774337">
        <w:tc>
          <w:tcPr>
            <w:tcW w:w="2547" w:type="dxa"/>
            <w:shd w:val="clear" w:color="auto" w:fill="F2F2F2"/>
          </w:tcPr>
          <w:p w14:paraId="623DDC9E" w14:textId="77777777"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513" w:type="dxa"/>
          </w:tcPr>
          <w:p w14:paraId="58485B77" w14:textId="65886A8E" w:rsidR="0042399D" w:rsidRPr="00774337" w:rsidRDefault="00CB5D26" w:rsidP="00ED4C4E">
            <w:pPr>
              <w:bidi/>
              <w:spacing w:after="0" w:line="240" w:lineRule="auto"/>
              <w:jc w:val="both"/>
            </w:pPr>
            <w:r>
              <w:rPr>
                <w:rtl/>
              </w:rPr>
              <w:t>الهدف من تدريس هذا الم</w:t>
            </w:r>
            <w:r>
              <w:rPr>
                <w:rFonts w:hint="cs"/>
                <w:rtl/>
              </w:rPr>
              <w:t>قياس</w:t>
            </w:r>
            <w:r>
              <w:rPr>
                <w:rtl/>
              </w:rPr>
              <w:t xml:space="preserve"> هو أن يتمكن </w:t>
            </w:r>
            <w:r>
              <w:rPr>
                <w:rFonts w:hint="cs"/>
                <w:rtl/>
              </w:rPr>
              <w:t>الطالب</w:t>
            </w:r>
            <w:r>
              <w:rPr>
                <w:rtl/>
              </w:rPr>
              <w:t xml:space="preserve"> من </w:t>
            </w:r>
            <w:r w:rsidR="00ED4C4E">
              <w:rPr>
                <w:rFonts w:hint="cs"/>
                <w:rtl/>
              </w:rPr>
              <w:t>أخذ نظرة</w:t>
            </w:r>
            <w:r>
              <w:rPr>
                <w:rtl/>
              </w:rPr>
              <w:t xml:space="preserve"> عامة على الأنظمة </w:t>
            </w:r>
            <w:r>
              <w:rPr>
                <w:rFonts w:hint="cs"/>
                <w:rtl/>
              </w:rPr>
              <w:t xml:space="preserve">والطرق </w:t>
            </w:r>
            <w:r>
              <w:rPr>
                <w:rtl/>
              </w:rPr>
              <w:t xml:space="preserve">المختلفة لإنتاج البروتينات المؤتلفة، مع مزايا وقيود كل نظام متاح حاليًا، حتى يتمكن من اتخاذ اختيار منطقي للنظام الأكثر </w:t>
            </w:r>
            <w:r w:rsidR="00ED4C4E">
              <w:rPr>
                <w:rFonts w:hint="cs"/>
                <w:rtl/>
              </w:rPr>
              <w:t>ملاءمة.</w:t>
            </w:r>
            <w:r>
              <w:rPr>
                <w:rtl/>
              </w:rPr>
              <w:t xml:space="preserve"> </w:t>
            </w:r>
            <w:r w:rsidR="00113E51" w:rsidRPr="00113E51">
              <w:rPr>
                <w:rtl/>
              </w:rPr>
              <w:t xml:space="preserve">يركز هذا التدريب على الأساليب التي يمكن تنفيذها لتحسين الإنتاج وفقًا لهدف </w:t>
            </w:r>
            <w:r w:rsidR="00ED4C4E">
              <w:rPr>
                <w:rFonts w:hint="cs"/>
                <w:rtl/>
              </w:rPr>
              <w:t>النظام.</w:t>
            </w:r>
            <w:r w:rsidR="00113E51" w:rsidRPr="00113E51">
              <w:rPr>
                <w:rtl/>
              </w:rPr>
              <w:t xml:space="preserve"> وبالمثل، </w:t>
            </w:r>
            <w:r w:rsidR="00ED4C4E">
              <w:rPr>
                <w:rFonts w:hint="cs"/>
                <w:rtl/>
              </w:rPr>
              <w:t>ي</w:t>
            </w:r>
            <w:r w:rsidR="00113E51" w:rsidRPr="00113E51">
              <w:rPr>
                <w:rtl/>
              </w:rPr>
              <w:t>صبح</w:t>
            </w:r>
            <w:r w:rsidR="00ED4C4E">
              <w:rPr>
                <w:rFonts w:hint="cs"/>
                <w:rtl/>
              </w:rPr>
              <w:t xml:space="preserve"> الطالب</w:t>
            </w:r>
            <w:r w:rsidR="00113E51" w:rsidRPr="00113E51">
              <w:rPr>
                <w:rtl/>
              </w:rPr>
              <w:t xml:space="preserve"> على دراية </w:t>
            </w:r>
            <w:r w:rsidR="00ED4C4E" w:rsidRPr="00113E51">
              <w:rPr>
                <w:rFonts w:hint="cs"/>
                <w:rtl/>
              </w:rPr>
              <w:t>بتقني</w:t>
            </w:r>
            <w:r w:rsidR="00ED4C4E">
              <w:rPr>
                <w:rFonts w:hint="cs"/>
                <w:rtl/>
              </w:rPr>
              <w:t>ات التنقية مثل تقنية</w:t>
            </w:r>
            <w:r w:rsidR="00113E51" w:rsidRPr="00113E51">
              <w:rPr>
                <w:rtl/>
              </w:rPr>
              <w:t xml:space="preserve"> عمود النيكل</w:t>
            </w:r>
            <w:r w:rsidR="00ED4C4E">
              <w:rPr>
                <w:rFonts w:hint="cs"/>
                <w:rtl/>
              </w:rPr>
              <w:t xml:space="preserve"> </w:t>
            </w:r>
            <w:proofErr w:type="spellStart"/>
            <w:r w:rsidR="00ED4C4E">
              <w:rPr>
                <w:rFonts w:hint="cs"/>
                <w:rtl/>
              </w:rPr>
              <w:t>الكروماتوغرافي</w:t>
            </w:r>
            <w:proofErr w:type="spellEnd"/>
            <w:r w:rsidR="00ED4C4E">
              <w:rPr>
                <w:rFonts w:hint="cs"/>
                <w:rtl/>
              </w:rPr>
              <w:t xml:space="preserve">، </w:t>
            </w:r>
            <w:r w:rsidR="00113E51" w:rsidRPr="00113E51">
              <w:rPr>
                <w:rtl/>
              </w:rPr>
              <w:t>و</w:t>
            </w:r>
            <w:r w:rsidR="00ED4C4E">
              <w:rPr>
                <w:rFonts w:hint="cs"/>
                <w:rtl/>
              </w:rPr>
              <w:t>ي</w:t>
            </w:r>
            <w:r w:rsidR="00113E51" w:rsidRPr="00113E51">
              <w:rPr>
                <w:rtl/>
              </w:rPr>
              <w:t>كون قادرًا على تحديد النقاط الحرجة لنظام التعبير وتحسينه بشكل عقلاني</w:t>
            </w:r>
            <w:r w:rsidR="00ED4C4E">
              <w:rPr>
                <w:rFonts w:hint="cs"/>
                <w:rtl/>
              </w:rPr>
              <w:t>.</w:t>
            </w:r>
          </w:p>
        </w:tc>
      </w:tr>
      <w:tr w:rsidR="00E27395" w:rsidRPr="00774337" w14:paraId="57D39E14" w14:textId="77777777" w:rsidTr="00774337">
        <w:tc>
          <w:tcPr>
            <w:tcW w:w="2547" w:type="dxa"/>
            <w:shd w:val="clear" w:color="auto" w:fill="F2F2F2"/>
          </w:tcPr>
          <w:p w14:paraId="25BFF81B" w14:textId="77777777"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14:paraId="509DFBD9" w14:textId="76944F9D" w:rsidR="0042399D" w:rsidRPr="00774337" w:rsidRDefault="006D4AF8" w:rsidP="00BC0960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وحدة منهجية</w:t>
            </w:r>
          </w:p>
        </w:tc>
      </w:tr>
      <w:tr w:rsidR="00E27395" w:rsidRPr="00774337" w14:paraId="7B09FC5D" w14:textId="77777777" w:rsidTr="00774337">
        <w:tc>
          <w:tcPr>
            <w:tcW w:w="2547" w:type="dxa"/>
            <w:shd w:val="clear" w:color="auto" w:fill="F2F2F2"/>
          </w:tcPr>
          <w:p w14:paraId="6C6454D5" w14:textId="77777777" w:rsidR="0042399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محتوى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14:paraId="4234A752" w14:textId="1F28F881" w:rsidR="006D4AF8" w:rsidRDefault="006D4AF8" w:rsidP="006D4AF8">
            <w:pPr>
              <w:bidi/>
              <w:spacing w:after="0" w:line="240" w:lineRule="auto"/>
            </w:pPr>
            <w:r>
              <w:rPr>
                <w:rFonts w:hint="cs"/>
                <w:rtl/>
                <w:lang w:bidi="ar-DZ"/>
              </w:rPr>
              <w:t>1.</w:t>
            </w:r>
            <w:r>
              <w:t xml:space="preserve"> </w:t>
            </w:r>
            <w:r>
              <w:rPr>
                <w:rtl/>
              </w:rPr>
              <w:t xml:space="preserve">تذكير موجز بالنسخ والترجمة </w:t>
            </w:r>
            <w:r>
              <w:rPr>
                <w:rFonts w:hint="cs"/>
                <w:rtl/>
              </w:rPr>
              <w:t>عند</w:t>
            </w:r>
            <w:r>
              <w:rPr>
                <w:rtl/>
              </w:rPr>
              <w:t xml:space="preserve"> البكتيريا وحقيقيات النو</w:t>
            </w:r>
            <w:r>
              <w:rPr>
                <w:rFonts w:hint="cs"/>
                <w:rtl/>
              </w:rPr>
              <w:t>اة</w:t>
            </w:r>
            <w:r>
              <w:rPr>
                <w:rtl/>
              </w:rPr>
              <w:t xml:space="preserve"> والفيروسات</w:t>
            </w:r>
            <w:r>
              <w:t>.</w:t>
            </w:r>
          </w:p>
          <w:p w14:paraId="7903DAD7" w14:textId="27D28A5F" w:rsidR="006D4AF8" w:rsidRDefault="006D4AF8" w:rsidP="006D4AF8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 xml:space="preserve">2. </w:t>
            </w:r>
            <w:r>
              <w:rPr>
                <w:rtl/>
              </w:rPr>
              <w:t>أهداف إنتاج البروتين في نظام غير متجانس</w:t>
            </w:r>
            <w:r>
              <w:t>.</w:t>
            </w:r>
          </w:p>
          <w:p w14:paraId="23EF5315" w14:textId="478093BE" w:rsidR="006D4AF8" w:rsidRDefault="006D4AF8" w:rsidP="006D4AF8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3.</w:t>
            </w:r>
            <w:r>
              <w:t xml:space="preserve"> </w:t>
            </w:r>
            <w:r>
              <w:rPr>
                <w:rtl/>
              </w:rPr>
              <w:t>الاستنساخ والرسم التمهيدي وتحليل المتجهات</w:t>
            </w:r>
          </w:p>
          <w:p w14:paraId="2F53128A" w14:textId="4FF4ED6A" w:rsidR="006D4AF8" w:rsidRDefault="006D4AF8" w:rsidP="006D4AF8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 xml:space="preserve">4. </w:t>
            </w:r>
            <w:r>
              <w:rPr>
                <w:rtl/>
              </w:rPr>
              <w:t>الإنتاج في الجهاز البكتيري: مثال النظام البكتيري</w:t>
            </w:r>
            <w:r>
              <w:t xml:space="preserve"> (E. coli) - </w:t>
            </w:r>
            <w:r>
              <w:rPr>
                <w:rtl/>
              </w:rPr>
              <w:t xml:space="preserve">مميزات وعيوب النظام، - بناء السلالات - تحليل النواقل والسلالات، - أنظمة الحث، التوطين، - بنية ونشاط البروتينات </w:t>
            </w:r>
            <w:proofErr w:type="spellStart"/>
            <w:r>
              <w:rPr>
                <w:rtl/>
              </w:rPr>
              <w:t>المنقاة</w:t>
            </w:r>
            <w:proofErr w:type="spellEnd"/>
            <w:r>
              <w:rPr>
                <w:rtl/>
              </w:rPr>
              <w:t>، - الأمثل للتوليف</w:t>
            </w:r>
            <w:r>
              <w:t>.</w:t>
            </w:r>
          </w:p>
          <w:p w14:paraId="20FAFDAB" w14:textId="77777777" w:rsidR="006D4AF8" w:rsidRDefault="006D4AF8" w:rsidP="006D4AF8">
            <w:pPr>
              <w:bidi/>
              <w:spacing w:after="0" w:line="240" w:lineRule="auto"/>
            </w:pPr>
            <w:r>
              <w:t xml:space="preserve">5. </w:t>
            </w:r>
            <w:r>
              <w:rPr>
                <w:rtl/>
              </w:rPr>
              <w:t>استراتيجيات الاستنساخ</w:t>
            </w:r>
          </w:p>
          <w:p w14:paraId="57E2522D" w14:textId="77777777" w:rsidR="006D4AF8" w:rsidRDefault="006D4AF8" w:rsidP="006D4AF8">
            <w:pPr>
              <w:bidi/>
              <w:spacing w:after="0" w:line="240" w:lineRule="auto"/>
            </w:pPr>
            <w:r>
              <w:t xml:space="preserve">6. </w:t>
            </w:r>
            <w:r>
              <w:rPr>
                <w:rtl/>
              </w:rPr>
              <w:t>مقارنة أنظمة التعبير وتحديد عيوب الإنتاج</w:t>
            </w:r>
            <w:r>
              <w:t>.</w:t>
            </w:r>
          </w:p>
          <w:p w14:paraId="20776603" w14:textId="77777777" w:rsidR="006D4AF8" w:rsidRDefault="006D4AF8" w:rsidP="006D4AF8">
            <w:pPr>
              <w:bidi/>
              <w:spacing w:after="0" w:line="240" w:lineRule="auto"/>
            </w:pPr>
            <w:r>
              <w:t xml:space="preserve">7. </w:t>
            </w:r>
            <w:r>
              <w:rPr>
                <w:rtl/>
              </w:rPr>
              <w:t>الإنتاج في</w:t>
            </w:r>
            <w:r>
              <w:t xml:space="preserve"> S. cerevisiae </w:t>
            </w:r>
            <w:r>
              <w:rPr>
                <w:rtl/>
              </w:rPr>
              <w:t>و</w:t>
            </w:r>
            <w:r>
              <w:t xml:space="preserve">P. </w:t>
            </w:r>
            <w:proofErr w:type="spellStart"/>
            <w:r>
              <w:t>Pasturis</w:t>
            </w:r>
            <w:proofErr w:type="spellEnd"/>
            <w:r>
              <w:t xml:space="preserve"> - </w:t>
            </w:r>
            <w:r>
              <w:rPr>
                <w:rtl/>
              </w:rPr>
              <w:t>المزايا، ناقلات التعبير، - السلالات، - أنظمة الإفراز، - تعديلات ما بعد الترجمة</w:t>
            </w:r>
            <w:r>
              <w:t>.</w:t>
            </w:r>
          </w:p>
          <w:p w14:paraId="1F913684" w14:textId="5ABDC3AE" w:rsidR="006D4AF8" w:rsidRDefault="006D4AF8" w:rsidP="006D4AF8">
            <w:pPr>
              <w:bidi/>
              <w:spacing w:after="0" w:line="240" w:lineRule="auto"/>
            </w:pPr>
            <w:r>
              <w:t xml:space="preserve">8. </w:t>
            </w:r>
            <w:r>
              <w:rPr>
                <w:rtl/>
              </w:rPr>
              <w:t>إنتاج الخلايا الحشرية والخلايا الحيوانية – المزايا، النواقل، اختيار ال</w:t>
            </w:r>
            <w:r>
              <w:rPr>
                <w:rFonts w:hint="cs"/>
                <w:rtl/>
              </w:rPr>
              <w:t>سلالة</w:t>
            </w:r>
            <w:r>
              <w:rPr>
                <w:rtl/>
              </w:rPr>
              <w:t>، تعديلات ما بعد النسخ</w:t>
            </w:r>
            <w:r>
              <w:t>.</w:t>
            </w:r>
          </w:p>
          <w:p w14:paraId="60175AF9" w14:textId="20E52CFD" w:rsidR="0042399D" w:rsidRPr="00774337" w:rsidRDefault="006D4AF8" w:rsidP="006D4AF8">
            <w:pPr>
              <w:bidi/>
              <w:spacing w:after="0" w:line="240" w:lineRule="auto"/>
            </w:pPr>
            <w:r>
              <w:t xml:space="preserve">9. </w:t>
            </w:r>
            <w:r>
              <w:rPr>
                <w:rtl/>
              </w:rPr>
              <w:t xml:space="preserve">الإنتاج في كائن </w:t>
            </w:r>
            <w:proofErr w:type="spellStart"/>
            <w:r>
              <w:rPr>
                <w:rtl/>
              </w:rPr>
              <w:t>ميتازوان</w:t>
            </w:r>
            <w:proofErr w:type="spellEnd"/>
            <w:r>
              <w:t>.</w:t>
            </w:r>
          </w:p>
        </w:tc>
      </w:tr>
      <w:tr w:rsidR="006D4AF8" w:rsidRPr="00774337" w14:paraId="17B9BF9D" w14:textId="77777777" w:rsidTr="00774337">
        <w:tc>
          <w:tcPr>
            <w:tcW w:w="2547" w:type="dxa"/>
            <w:shd w:val="clear" w:color="auto" w:fill="F2F2F2"/>
          </w:tcPr>
          <w:p w14:paraId="492369EE" w14:textId="77777777" w:rsidR="006D4AF8" w:rsidRPr="00A332DF" w:rsidRDefault="006D4AF8" w:rsidP="006D4AF8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14:paraId="6EA3A9E6" w14:textId="5F875A5F" w:rsidR="006D4AF8" w:rsidRPr="00774337" w:rsidRDefault="006D4AF8" w:rsidP="006D4AF8">
            <w:pPr>
              <w:spacing w:after="0" w:line="240" w:lineRule="auto"/>
              <w:jc w:val="center"/>
            </w:pPr>
            <w:r>
              <w:t>06</w:t>
            </w:r>
          </w:p>
        </w:tc>
      </w:tr>
      <w:tr w:rsidR="006D4AF8" w:rsidRPr="00774337" w14:paraId="66C3104B" w14:textId="77777777" w:rsidTr="00774337">
        <w:tc>
          <w:tcPr>
            <w:tcW w:w="2547" w:type="dxa"/>
            <w:shd w:val="clear" w:color="auto" w:fill="F2F2F2"/>
          </w:tcPr>
          <w:p w14:paraId="4BF8A29B" w14:textId="77777777" w:rsidR="006D4AF8" w:rsidRPr="007F2103" w:rsidRDefault="006D4AF8" w:rsidP="006D4AF8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14:paraId="1C82F378" w14:textId="66A2CE1E" w:rsidR="006D4AF8" w:rsidRPr="00774337" w:rsidRDefault="006D4AF8" w:rsidP="006D4AF8">
            <w:pPr>
              <w:spacing w:after="0" w:line="240" w:lineRule="auto"/>
              <w:jc w:val="center"/>
            </w:pPr>
            <w:r>
              <w:t>03</w:t>
            </w:r>
          </w:p>
        </w:tc>
      </w:tr>
      <w:tr w:rsidR="006D4AF8" w:rsidRPr="00774337" w14:paraId="5365C0EB" w14:textId="77777777" w:rsidTr="00774337">
        <w:tc>
          <w:tcPr>
            <w:tcW w:w="2547" w:type="dxa"/>
            <w:shd w:val="clear" w:color="auto" w:fill="F2F2F2"/>
          </w:tcPr>
          <w:p w14:paraId="6454F4F2" w14:textId="77777777" w:rsidR="006D4AF8" w:rsidRPr="007F2103" w:rsidRDefault="006D4AF8" w:rsidP="006D4AF8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المشاركة</w:t>
            </w:r>
          </w:p>
        </w:tc>
        <w:tc>
          <w:tcPr>
            <w:tcW w:w="6513" w:type="dxa"/>
          </w:tcPr>
          <w:p w14:paraId="2A45D0BE" w14:textId="0ECA4C6A" w:rsidR="006D4AF8" w:rsidRPr="00774337" w:rsidRDefault="006D4AF8" w:rsidP="006D4AF8">
            <w:pPr>
              <w:spacing w:after="0" w:line="240" w:lineRule="auto"/>
              <w:jc w:val="center"/>
            </w:pPr>
            <w:r>
              <w:t>2.5/20</w:t>
            </w:r>
          </w:p>
        </w:tc>
      </w:tr>
      <w:tr w:rsidR="006D4AF8" w:rsidRPr="00774337" w14:paraId="12846611" w14:textId="77777777" w:rsidTr="00774337">
        <w:tc>
          <w:tcPr>
            <w:tcW w:w="2547" w:type="dxa"/>
            <w:shd w:val="clear" w:color="auto" w:fill="F2F2F2"/>
          </w:tcPr>
          <w:p w14:paraId="01A6E48C" w14:textId="77777777" w:rsidR="006D4AF8" w:rsidRPr="007F2103" w:rsidRDefault="006D4AF8" w:rsidP="006D4AF8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الحضور</w:t>
            </w:r>
          </w:p>
        </w:tc>
        <w:tc>
          <w:tcPr>
            <w:tcW w:w="6513" w:type="dxa"/>
          </w:tcPr>
          <w:p w14:paraId="7A9A74EB" w14:textId="01E22720" w:rsidR="006D4AF8" w:rsidRPr="00774337" w:rsidRDefault="006D4AF8" w:rsidP="006D4AF8">
            <w:pPr>
              <w:spacing w:after="0" w:line="240" w:lineRule="auto"/>
              <w:jc w:val="center"/>
            </w:pPr>
            <w:r>
              <w:t>2.5/20</w:t>
            </w:r>
          </w:p>
        </w:tc>
      </w:tr>
      <w:tr w:rsidR="00E27395" w:rsidRPr="00774337" w14:paraId="0AD4D6EA" w14:textId="77777777" w:rsidTr="00774337">
        <w:tc>
          <w:tcPr>
            <w:tcW w:w="2547" w:type="dxa"/>
            <w:shd w:val="clear" w:color="auto" w:fill="F2F2F2"/>
          </w:tcPr>
          <w:p w14:paraId="7C4C6194" w14:textId="77777777" w:rsidR="0042399D" w:rsidRPr="00774337" w:rsidRDefault="005307B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حساب المعدل</w:t>
            </w:r>
          </w:p>
        </w:tc>
        <w:tc>
          <w:tcPr>
            <w:tcW w:w="6513" w:type="dxa"/>
          </w:tcPr>
          <w:p w14:paraId="19486EF1" w14:textId="7AEE8C2F" w:rsidR="0042399D" w:rsidRPr="00774337" w:rsidRDefault="006D4AF8" w:rsidP="006D4AF8">
            <w:pPr>
              <w:bidi/>
              <w:spacing w:after="0" w:line="240" w:lineRule="auto"/>
              <w:rPr>
                <w:lang w:bidi="ar-DZ"/>
              </w:rPr>
            </w:pPr>
            <w:r>
              <w:rPr>
                <w:rFonts w:hint="cs"/>
                <w:rtl/>
              </w:rPr>
              <w:t xml:space="preserve">الاعمال </w:t>
            </w:r>
            <w:proofErr w:type="gramStart"/>
            <w:r>
              <w:rPr>
                <w:rFonts w:hint="cs"/>
                <w:rtl/>
              </w:rPr>
              <w:t>التوجيهية </w:t>
            </w:r>
            <w:r>
              <w:rPr>
                <w:rFonts w:hint="cs"/>
                <w:rtl/>
                <w:lang w:bidi="ar-DZ"/>
              </w:rPr>
              <w:t>:</w:t>
            </w:r>
            <w:proofErr w:type="gramEnd"/>
            <w:r>
              <w:rPr>
                <w:rFonts w:hint="cs"/>
                <w:rtl/>
                <w:lang w:bidi="ar-DZ"/>
              </w:rPr>
              <w:t xml:space="preserve"> </w:t>
            </w:r>
            <w:r>
              <w:rPr>
                <w:rFonts w:cs="Calibri"/>
              </w:rPr>
              <w:t>%</w:t>
            </w:r>
            <w:r>
              <w:rPr>
                <w:rFonts w:hint="cs"/>
                <w:rtl/>
                <w:lang w:bidi="ar-DZ"/>
              </w:rPr>
              <w:t xml:space="preserve">40 ، الدروس : </w:t>
            </w:r>
            <w:r>
              <w:rPr>
                <w:rFonts w:cs="Calibri"/>
              </w:rPr>
              <w:t>%</w:t>
            </w:r>
            <w:r w:rsidR="00BA6419">
              <w:rPr>
                <w:rFonts w:hint="cs"/>
                <w:rtl/>
                <w:lang w:bidi="ar-DZ"/>
              </w:rPr>
              <w:t>60</w:t>
            </w:r>
          </w:p>
        </w:tc>
      </w:tr>
      <w:tr w:rsidR="00E27395" w:rsidRPr="00774337" w14:paraId="61CA01B9" w14:textId="77777777" w:rsidTr="00774337">
        <w:tc>
          <w:tcPr>
            <w:tcW w:w="2547" w:type="dxa"/>
            <w:shd w:val="clear" w:color="auto" w:fill="F2F2F2"/>
          </w:tcPr>
          <w:p w14:paraId="22458DCD" w14:textId="77777777" w:rsidR="00E04AF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المهارات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513" w:type="dxa"/>
          </w:tcPr>
          <w:p w14:paraId="615DAD30" w14:textId="74BB64A9" w:rsidR="0042399D" w:rsidRPr="00774337" w:rsidRDefault="006D4AF8" w:rsidP="006D4AF8">
            <w:pPr>
              <w:bidi/>
              <w:spacing w:after="0" w:line="240" w:lineRule="auto"/>
            </w:pPr>
            <w:r w:rsidRPr="006D4AF8">
              <w:rPr>
                <w:rtl/>
              </w:rPr>
              <w:t>تقنيات البيولوجيا الجزيئية المختلفة</w:t>
            </w:r>
            <w:r>
              <w:rPr>
                <w:rFonts w:hint="cs"/>
                <w:rtl/>
              </w:rPr>
              <w:t>،</w:t>
            </w:r>
            <w:r w:rsidRPr="006D4AF8">
              <w:rPr>
                <w:rtl/>
              </w:rPr>
              <w:t xml:space="preserve"> الاستنساخ الجزيئي، </w:t>
            </w:r>
            <w:r>
              <w:rPr>
                <w:rFonts w:hint="cs"/>
                <w:rtl/>
              </w:rPr>
              <w:t>ال</w:t>
            </w:r>
            <w:r w:rsidRPr="006D4AF8">
              <w:rPr>
                <w:rtl/>
              </w:rPr>
              <w:t>زراع الخل</w:t>
            </w:r>
            <w:r>
              <w:rPr>
                <w:rFonts w:hint="cs"/>
                <w:rtl/>
              </w:rPr>
              <w:t>وي</w:t>
            </w:r>
            <w:r w:rsidRPr="006D4AF8">
              <w:rPr>
                <w:rtl/>
              </w:rPr>
              <w:t xml:space="preserve"> وعلم </w:t>
            </w:r>
            <w:r>
              <w:rPr>
                <w:rFonts w:hint="cs"/>
                <w:rtl/>
              </w:rPr>
              <w:t>الميكروبات</w:t>
            </w:r>
          </w:p>
        </w:tc>
      </w:tr>
    </w:tbl>
    <w:p w14:paraId="1DB0F6A4" w14:textId="77777777" w:rsidR="00950DB8" w:rsidRDefault="00950DB8" w:rsidP="00DB1B06"/>
    <w:p w14:paraId="28F2C2A7" w14:textId="77777777"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14:paraId="324ADDAE" w14:textId="77777777" w:rsidTr="00774337">
        <w:tc>
          <w:tcPr>
            <w:tcW w:w="9060" w:type="dxa"/>
            <w:gridSpan w:val="8"/>
            <w:shd w:val="clear" w:color="auto" w:fill="F2F2F2"/>
          </w:tcPr>
          <w:p w14:paraId="042248AE" w14:textId="77777777"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14:paraId="61C1FFE1" w14:textId="77777777" w:rsidTr="00774337">
        <w:tc>
          <w:tcPr>
            <w:tcW w:w="9060" w:type="dxa"/>
            <w:gridSpan w:val="8"/>
            <w:shd w:val="clear" w:color="auto" w:fill="F2F2F2"/>
          </w:tcPr>
          <w:p w14:paraId="7D2724F7" w14:textId="77777777"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14:paraId="6133F6EB" w14:textId="77777777" w:rsidTr="00E27395">
        <w:tc>
          <w:tcPr>
            <w:tcW w:w="977" w:type="dxa"/>
            <w:vAlign w:val="center"/>
          </w:tcPr>
          <w:p w14:paraId="6A824728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14:paraId="22F0C35E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14:paraId="0983ADF7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14:paraId="1BB594C8" w14:textId="77777777" w:rsidR="006B258A" w:rsidRPr="00774337" w:rsidRDefault="005307B2" w:rsidP="005307B2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نوع  (</w:t>
            </w:r>
            <w:proofErr w:type="gramEnd"/>
            <w:r>
              <w:rPr>
                <w:rFonts w:hint="cs"/>
                <w:rtl/>
              </w:rPr>
              <w:t>1)</w:t>
            </w:r>
          </w:p>
        </w:tc>
        <w:tc>
          <w:tcPr>
            <w:tcW w:w="996" w:type="dxa"/>
            <w:vAlign w:val="center"/>
          </w:tcPr>
          <w:p w14:paraId="20196B0A" w14:textId="77777777"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14:paraId="0A2C22D2" w14:textId="77777777"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14:paraId="5A409101" w14:textId="77777777"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14:paraId="7A07AE79" w14:textId="77777777"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14:paraId="13BD535E" w14:textId="77777777" w:rsidR="006B258A" w:rsidRPr="00774337" w:rsidRDefault="0029353E" w:rsidP="00774337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897F09" w:rsidRPr="00774337" w14:paraId="2337F52F" w14:textId="77777777" w:rsidTr="00E27395">
        <w:tc>
          <w:tcPr>
            <w:tcW w:w="977" w:type="dxa"/>
          </w:tcPr>
          <w:p w14:paraId="219470F0" w14:textId="2D9C6157" w:rsidR="006B258A" w:rsidRPr="00774337" w:rsidRDefault="00E62039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18/12/2023</w:t>
            </w:r>
          </w:p>
        </w:tc>
        <w:tc>
          <w:tcPr>
            <w:tcW w:w="988" w:type="dxa"/>
          </w:tcPr>
          <w:p w14:paraId="56BD5950" w14:textId="4742B45F" w:rsidR="006B258A" w:rsidRPr="00774337" w:rsidRDefault="00E62039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الاعمال الموجهة</w:t>
            </w:r>
          </w:p>
        </w:tc>
        <w:tc>
          <w:tcPr>
            <w:tcW w:w="847" w:type="dxa"/>
          </w:tcPr>
          <w:p w14:paraId="39183FC2" w14:textId="512CEB6C" w:rsidR="006B258A" w:rsidRPr="00774337" w:rsidRDefault="00E62039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 ونصف</w:t>
            </w:r>
          </w:p>
        </w:tc>
        <w:tc>
          <w:tcPr>
            <w:tcW w:w="1120" w:type="dxa"/>
          </w:tcPr>
          <w:p w14:paraId="7252CC51" w14:textId="2863FC1A" w:rsidR="00595FC4" w:rsidRPr="00774337" w:rsidRDefault="00E62039" w:rsidP="00E27395">
            <w:pPr>
              <w:spacing w:after="0" w:line="240" w:lineRule="auto"/>
            </w:pPr>
            <w:r w:rsidRPr="00F83870">
              <w:rPr>
                <w:rFonts w:hint="cs"/>
                <w:rtl/>
              </w:rPr>
              <w:t>مكتوب</w:t>
            </w:r>
          </w:p>
        </w:tc>
        <w:tc>
          <w:tcPr>
            <w:tcW w:w="996" w:type="dxa"/>
          </w:tcPr>
          <w:p w14:paraId="6D752D45" w14:textId="387594E5" w:rsidR="006B258A" w:rsidRPr="00774337" w:rsidRDefault="00E62039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14:paraId="435694FF" w14:textId="2E49E3E5" w:rsidR="006B258A" w:rsidRPr="00774337" w:rsidRDefault="00E62039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على 15</w:t>
            </w:r>
          </w:p>
        </w:tc>
        <w:tc>
          <w:tcPr>
            <w:tcW w:w="1528" w:type="dxa"/>
          </w:tcPr>
          <w:p w14:paraId="6B9EC7E3" w14:textId="1BF6FA0A" w:rsidR="006B258A" w:rsidRPr="00A332DF" w:rsidRDefault="00E62039" w:rsidP="00E27395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تم</w:t>
            </w:r>
          </w:p>
        </w:tc>
        <w:tc>
          <w:tcPr>
            <w:tcW w:w="1158" w:type="dxa"/>
          </w:tcPr>
          <w:p w14:paraId="456733B8" w14:textId="3A5013A1" w:rsidR="006B258A" w:rsidRPr="00774337" w:rsidRDefault="00E62039" w:rsidP="00774337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>التحليل</w:t>
            </w:r>
          </w:p>
        </w:tc>
      </w:tr>
      <w:tr w:rsidR="00595FC4" w:rsidRPr="00774337" w14:paraId="23BC5A17" w14:textId="77777777" w:rsidTr="00774337">
        <w:tc>
          <w:tcPr>
            <w:tcW w:w="9060" w:type="dxa"/>
            <w:gridSpan w:val="8"/>
            <w:shd w:val="clear" w:color="auto" w:fill="F2F2F2"/>
          </w:tcPr>
          <w:p w14:paraId="34C5CFA9" w14:textId="77777777"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b/>
                <w:bCs/>
                <w:rtl/>
              </w:rPr>
              <w:t>اختبار</w:t>
            </w:r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14:paraId="4D6D34F1" w14:textId="77777777" w:rsidTr="00E27395">
        <w:tc>
          <w:tcPr>
            <w:tcW w:w="977" w:type="dxa"/>
            <w:vAlign w:val="center"/>
          </w:tcPr>
          <w:p w14:paraId="0BD8FA14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14:paraId="1DFE7CF4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14:paraId="470C4C25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14:paraId="3DD2076D" w14:textId="77777777" w:rsidR="0029353E" w:rsidRPr="00774337" w:rsidRDefault="0029353E" w:rsidP="003C1A49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نوع  (</w:t>
            </w:r>
            <w:proofErr w:type="gramEnd"/>
            <w:r>
              <w:rPr>
                <w:rFonts w:hint="cs"/>
                <w:rtl/>
              </w:rPr>
              <w:t>1)</w:t>
            </w:r>
          </w:p>
        </w:tc>
        <w:tc>
          <w:tcPr>
            <w:tcW w:w="996" w:type="dxa"/>
            <w:vAlign w:val="center"/>
          </w:tcPr>
          <w:p w14:paraId="3D73AE39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14:paraId="19EFA171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14:paraId="191132A3" w14:textId="77777777"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14:paraId="43D04EBD" w14:textId="77777777"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14:paraId="296972FE" w14:textId="77777777" w:rsidR="0029353E" w:rsidRPr="00774337" w:rsidRDefault="0029353E" w:rsidP="003C1A49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95FC4" w:rsidRPr="00774337" w14:paraId="0CBF5C21" w14:textId="77777777" w:rsidTr="00E27395">
        <w:tc>
          <w:tcPr>
            <w:tcW w:w="977" w:type="dxa"/>
          </w:tcPr>
          <w:p w14:paraId="7194E401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14:paraId="77FBEE20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14:paraId="16EB33E5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14:paraId="58328BD1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96" w:type="dxa"/>
          </w:tcPr>
          <w:p w14:paraId="262AB089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14:paraId="4EC348EB" w14:textId="77777777"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14:paraId="34D12E59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14:paraId="57EBD10A" w14:textId="2EEF0047" w:rsidR="00595FC4" w:rsidRPr="00774337" w:rsidRDefault="00595FC4" w:rsidP="00774337">
            <w:pPr>
              <w:spacing w:after="0" w:line="240" w:lineRule="auto"/>
              <w:jc w:val="center"/>
            </w:pPr>
          </w:p>
        </w:tc>
      </w:tr>
    </w:tbl>
    <w:p w14:paraId="243E1C41" w14:textId="77777777" w:rsidR="00F83870" w:rsidRPr="009862F5" w:rsidRDefault="00F83870" w:rsidP="000C63FC">
      <w:pPr>
        <w:pStyle w:val="ListParagraph"/>
        <w:numPr>
          <w:ilvl w:val="0"/>
          <w:numId w:val="16"/>
        </w:numPr>
        <w:bidi/>
        <w:ind w:left="565" w:hanging="284"/>
        <w:jc w:val="right"/>
      </w:pPr>
      <w:proofErr w:type="gramStart"/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proofErr w:type="gramEnd"/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14:paraId="7FD9AE8F" w14:textId="7CF16644" w:rsidR="001D1D3B" w:rsidRDefault="009862F5" w:rsidP="00E62039">
      <w:pPr>
        <w:bidi/>
      </w:pPr>
      <w:r w:rsidRPr="009862F5">
        <w:rPr>
          <w:rFonts w:hint="cs"/>
          <w:rtl/>
        </w:rPr>
        <w:t>(</w:t>
      </w:r>
      <w:proofErr w:type="gramStart"/>
      <w:r w:rsidRPr="009862F5">
        <w:rPr>
          <w:rFonts w:hint="cs"/>
          <w:rtl/>
        </w:rPr>
        <w:t>2)</w:t>
      </w:r>
      <w:r w:rsidR="003C1A49" w:rsidRPr="009862F5">
        <w:rPr>
          <w:rFonts w:hint="cs"/>
          <w:rtl/>
        </w:rPr>
        <w:t>معايير</w:t>
      </w:r>
      <w:proofErr w:type="gramEnd"/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567"/>
        <w:gridCol w:w="6371"/>
      </w:tblGrid>
      <w:tr w:rsidR="00D144DB" w:rsidRPr="00774337" w14:paraId="7CE376EE" w14:textId="77777777" w:rsidTr="00774337">
        <w:tc>
          <w:tcPr>
            <w:tcW w:w="9060" w:type="dxa"/>
            <w:gridSpan w:val="3"/>
            <w:shd w:val="clear" w:color="auto" w:fill="F2F2F2"/>
          </w:tcPr>
          <w:p w14:paraId="5D0AA832" w14:textId="77777777"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14:paraId="07A9C1AC" w14:textId="77777777" w:rsidTr="00774337">
        <w:tc>
          <w:tcPr>
            <w:tcW w:w="2122" w:type="dxa"/>
            <w:shd w:val="clear" w:color="auto" w:fill="F2F2F2"/>
          </w:tcPr>
          <w:p w14:paraId="3D567076" w14:textId="77777777"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  <w:gridSpan w:val="2"/>
          </w:tcPr>
          <w:p w14:paraId="38253D34" w14:textId="7B80ADB9" w:rsidR="0042399D" w:rsidRPr="00774337" w:rsidRDefault="00E62039" w:rsidP="00E62039">
            <w:pPr>
              <w:spacing w:after="0" w:line="240" w:lineRule="auto"/>
            </w:pPr>
            <w:r>
              <w:rPr>
                <w:rFonts w:hint="cs"/>
                <w:rtl/>
              </w:rPr>
              <w:t>لم تستخدم</w:t>
            </w:r>
          </w:p>
        </w:tc>
      </w:tr>
      <w:tr w:rsidR="0042399D" w:rsidRPr="00774337" w14:paraId="25740EF6" w14:textId="77777777" w:rsidTr="00774337">
        <w:tc>
          <w:tcPr>
            <w:tcW w:w="2122" w:type="dxa"/>
            <w:shd w:val="clear" w:color="auto" w:fill="F2F2F2"/>
          </w:tcPr>
          <w:p w14:paraId="1677856E" w14:textId="77777777"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  <w:gridSpan w:val="2"/>
          </w:tcPr>
          <w:p w14:paraId="02468B4E" w14:textId="1CBACB37" w:rsidR="0042399D" w:rsidRPr="00774337" w:rsidRDefault="00E62039" w:rsidP="00E62039">
            <w:pPr>
              <w:spacing w:after="0" w:line="240" w:lineRule="auto"/>
            </w:pPr>
            <w:r>
              <w:rPr>
                <w:rFonts w:hint="cs"/>
                <w:rtl/>
              </w:rPr>
              <w:t>لم تستخدم</w:t>
            </w:r>
          </w:p>
          <w:p w14:paraId="675AE79B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14:paraId="3B6FFEA3" w14:textId="77777777" w:rsidTr="00774337">
        <w:tc>
          <w:tcPr>
            <w:tcW w:w="2122" w:type="dxa"/>
            <w:shd w:val="clear" w:color="auto" w:fill="F2F2F2"/>
          </w:tcPr>
          <w:p w14:paraId="706EC230" w14:textId="77777777"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  <w:gridSpan w:val="2"/>
          </w:tcPr>
          <w:p w14:paraId="641CAEEF" w14:textId="63BEDD0D" w:rsidR="00606FA1" w:rsidRPr="00774337" w:rsidRDefault="00E62039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مقالات علمية</w:t>
            </w:r>
          </w:p>
        </w:tc>
      </w:tr>
      <w:tr w:rsidR="0042399D" w:rsidRPr="00774337" w14:paraId="5F9FA315" w14:textId="77777777" w:rsidTr="00774337">
        <w:tc>
          <w:tcPr>
            <w:tcW w:w="2122" w:type="dxa"/>
            <w:shd w:val="clear" w:color="auto" w:fill="F2F2F2"/>
          </w:tcPr>
          <w:p w14:paraId="528877B3" w14:textId="77777777"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  <w:gridSpan w:val="2"/>
          </w:tcPr>
          <w:p w14:paraId="5864E89D" w14:textId="790B0D95" w:rsidR="0042399D" w:rsidRPr="00774337" w:rsidRDefault="00E62039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>م تستخدم</w:t>
            </w:r>
          </w:p>
          <w:p w14:paraId="323CC007" w14:textId="77777777"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14:paraId="77378E77" w14:textId="77777777" w:rsidTr="00774337">
        <w:tc>
          <w:tcPr>
            <w:tcW w:w="2122" w:type="dxa"/>
            <w:shd w:val="clear" w:color="auto" w:fill="F2F2F2"/>
          </w:tcPr>
          <w:p w14:paraId="0A4054F8" w14:textId="77777777" w:rsidR="0042399D" w:rsidRPr="00FF53F4" w:rsidRDefault="003C1A49" w:rsidP="00FF53F4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  <w:gridSpan w:val="2"/>
          </w:tcPr>
          <w:p w14:paraId="610856A1" w14:textId="7B7A6709" w:rsidR="0042399D" w:rsidRPr="00774337" w:rsidRDefault="00E62039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لم تستخدم</w:t>
            </w:r>
          </w:p>
          <w:p w14:paraId="17F04298" w14:textId="77777777"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14:paraId="287C6CBC" w14:textId="77777777" w:rsidTr="00774337">
        <w:tc>
          <w:tcPr>
            <w:tcW w:w="2122" w:type="dxa"/>
            <w:shd w:val="clear" w:color="auto" w:fill="F2F2F2"/>
          </w:tcPr>
          <w:p w14:paraId="296175D9" w14:textId="77777777"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lastRenderedPageBreak/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  <w:gridSpan w:val="2"/>
          </w:tcPr>
          <w:p w14:paraId="1AF2E12C" w14:textId="0B6A0293" w:rsidR="0042399D" w:rsidRPr="00774337" w:rsidRDefault="00E62039" w:rsidP="00E62039">
            <w:pPr>
              <w:spacing w:after="0" w:line="240" w:lineRule="auto"/>
            </w:pPr>
            <w:r>
              <w:rPr>
                <w:rFonts w:hint="cs"/>
                <w:rtl/>
              </w:rPr>
              <w:t>لم تستخدم</w:t>
            </w:r>
          </w:p>
          <w:p w14:paraId="72B51891" w14:textId="77777777" w:rsidR="00606FA1" w:rsidRPr="00774337" w:rsidRDefault="00606FA1" w:rsidP="00774337">
            <w:pPr>
              <w:spacing w:after="0" w:line="240" w:lineRule="auto"/>
            </w:pPr>
          </w:p>
        </w:tc>
      </w:tr>
      <w:tr w:rsidR="002D07C3" w:rsidRPr="00774337" w14:paraId="4B87CBE8" w14:textId="77777777" w:rsidTr="00774337">
        <w:tc>
          <w:tcPr>
            <w:tcW w:w="9060" w:type="dxa"/>
            <w:gridSpan w:val="3"/>
            <w:shd w:val="clear" w:color="auto" w:fill="F2F2F2"/>
          </w:tcPr>
          <w:p w14:paraId="31BA1A18" w14:textId="77777777"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14:paraId="32C9952C" w14:textId="77777777" w:rsidTr="00774337">
        <w:tc>
          <w:tcPr>
            <w:tcW w:w="2689" w:type="dxa"/>
            <w:gridSpan w:val="2"/>
            <w:vAlign w:val="center"/>
          </w:tcPr>
          <w:p w14:paraId="33A65E2C" w14:textId="0FAB9521"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r w:rsidR="00305ADC" w:rsidRPr="009862F5">
              <w:rPr>
                <w:rFonts w:hint="cs"/>
                <w:rtl/>
              </w:rPr>
              <w:t>الطلاب المشاركة</w:t>
            </w:r>
            <w:r w:rsidRPr="009862F5">
              <w:rPr>
                <w:rFonts w:hint="cs"/>
                <w:rtl/>
              </w:rPr>
              <w:t>-</w:t>
            </w:r>
            <w:r w:rsidR="009862F5" w:rsidRPr="009862F5">
              <w:rPr>
                <w:rFonts w:hint="cs"/>
                <w:rtl/>
              </w:rPr>
              <w:t>إشراك</w:t>
            </w:r>
            <w:r w:rsidR="003C1A49" w:rsidRPr="009862F5">
              <w:t xml:space="preserve"> </w:t>
            </w:r>
          </w:p>
        </w:tc>
        <w:tc>
          <w:tcPr>
            <w:tcW w:w="6371" w:type="dxa"/>
          </w:tcPr>
          <w:p w14:paraId="10777E20" w14:textId="77777777" w:rsidR="00673AFF" w:rsidRPr="00774337" w:rsidRDefault="00673AFF" w:rsidP="00774337">
            <w:pPr>
              <w:spacing w:after="0" w:line="240" w:lineRule="auto"/>
            </w:pPr>
          </w:p>
          <w:p w14:paraId="532E57AF" w14:textId="4013958E" w:rsidR="00673AFF" w:rsidRPr="00774337" w:rsidRDefault="00305AD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غياب كبير للطلبة لحصص الدروس</w:t>
            </w:r>
            <w:r w:rsidR="00BC0960">
              <w:rPr>
                <w:rFonts w:hint="cs"/>
                <w:rtl/>
              </w:rPr>
              <w:t>،</w:t>
            </w:r>
            <w:r>
              <w:rPr>
                <w:rFonts w:hint="cs"/>
                <w:rtl/>
              </w:rPr>
              <w:t xml:space="preserve"> </w:t>
            </w:r>
            <w:r w:rsidR="00BC0960">
              <w:rPr>
                <w:rFonts w:hint="cs"/>
                <w:rtl/>
              </w:rPr>
              <w:t xml:space="preserve">في المقابل </w:t>
            </w:r>
            <w:r>
              <w:rPr>
                <w:rFonts w:hint="cs"/>
                <w:rtl/>
              </w:rPr>
              <w:t xml:space="preserve">حضور معتبر لحصص الاعمال الموجهة، مشاركة متوسطة الى ضعيفة </w:t>
            </w:r>
          </w:p>
          <w:p w14:paraId="33E6A80C" w14:textId="77777777"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14:paraId="5084CD5C" w14:textId="77777777" w:rsidTr="00774337">
        <w:tc>
          <w:tcPr>
            <w:tcW w:w="2689" w:type="dxa"/>
            <w:gridSpan w:val="2"/>
            <w:vAlign w:val="center"/>
          </w:tcPr>
          <w:p w14:paraId="7A6C9764" w14:textId="77777777"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14:paraId="3E1BEDF6" w14:textId="7144ED7E" w:rsidR="00673AFF" w:rsidRPr="00774337" w:rsidRDefault="00305ADC" w:rsidP="00305ADC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إدراج حصص للأعمال </w:t>
            </w:r>
            <w:proofErr w:type="gramStart"/>
            <w:r>
              <w:rPr>
                <w:rFonts w:hint="cs"/>
                <w:rtl/>
              </w:rPr>
              <w:t>التطبيقية ،</w:t>
            </w:r>
            <w:proofErr w:type="gramEnd"/>
            <w:r>
              <w:rPr>
                <w:rFonts w:hint="cs"/>
                <w:rtl/>
              </w:rPr>
              <w:t xml:space="preserve"> تحديث دروس المقياس</w:t>
            </w:r>
          </w:p>
        </w:tc>
      </w:tr>
    </w:tbl>
    <w:p w14:paraId="11C717D8" w14:textId="77777777"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14:paraId="45C9CCEE" w14:textId="77777777" w:rsidTr="00774337">
        <w:tc>
          <w:tcPr>
            <w:tcW w:w="9060" w:type="dxa"/>
            <w:gridSpan w:val="2"/>
            <w:shd w:val="clear" w:color="auto" w:fill="F2F2F2"/>
          </w:tcPr>
          <w:p w14:paraId="1DEA6FA5" w14:textId="77777777"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4A3421" w:rsidRPr="00774337" w14:paraId="50E15170" w14:textId="77777777" w:rsidTr="00F46AEF">
        <w:tc>
          <w:tcPr>
            <w:tcW w:w="2689" w:type="dxa"/>
          </w:tcPr>
          <w:p w14:paraId="69C7A4F1" w14:textId="77777777" w:rsidR="004A3421" w:rsidRPr="00774337" w:rsidRDefault="00AE28C0" w:rsidP="00AE28C0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14:paraId="1D2CB3AF" w14:textId="77777777" w:rsidR="00305ADC" w:rsidRPr="00BC0960" w:rsidRDefault="00305ADC" w:rsidP="00F46AEF">
            <w:pPr>
              <w:spacing w:after="0" w:line="240" w:lineRule="auto"/>
              <w:ind w:left="360"/>
              <w:rPr>
                <w:rFonts w:asciiTheme="majorBidi" w:hAnsiTheme="majorBidi" w:cstheme="majorBidi"/>
                <w:lang w:val="en-GB"/>
              </w:rPr>
            </w:pPr>
            <w:r w:rsidRPr="00BC0960">
              <w:rPr>
                <w:rFonts w:asciiTheme="majorBidi" w:hAnsiTheme="majorBidi" w:cstheme="majorBidi"/>
                <w:lang w:val="en-GB"/>
              </w:rPr>
              <w:t>Heiser, W. C. (Ed.). (2010a). Gene delivery to mammalian cells. Volume 1: Nonviral gene transfer techniques. New York, NY: Humana Press.</w:t>
            </w:r>
          </w:p>
          <w:p w14:paraId="56F5F7A5" w14:textId="77777777" w:rsidR="00305ADC" w:rsidRPr="00BC0960" w:rsidRDefault="00305ADC" w:rsidP="00F46AEF">
            <w:pPr>
              <w:spacing w:after="0" w:line="240" w:lineRule="auto"/>
              <w:ind w:left="360"/>
              <w:rPr>
                <w:rFonts w:asciiTheme="majorBidi" w:hAnsiTheme="majorBidi" w:cstheme="majorBidi"/>
                <w:lang w:val="en-GB"/>
              </w:rPr>
            </w:pPr>
            <w:proofErr w:type="spellStart"/>
            <w:r w:rsidRPr="00BC0960">
              <w:rPr>
                <w:rFonts w:asciiTheme="majorBidi" w:hAnsiTheme="majorBidi" w:cstheme="majorBidi"/>
                <w:lang w:val="en-GB"/>
              </w:rPr>
              <w:t>Griffths</w:t>
            </w:r>
            <w:proofErr w:type="spellEnd"/>
            <w:r w:rsidRPr="00BC0960">
              <w:rPr>
                <w:rFonts w:asciiTheme="majorBidi" w:hAnsiTheme="majorBidi" w:cstheme="majorBidi"/>
                <w:lang w:val="en-GB"/>
              </w:rPr>
              <w:t>, A. J. F., Wessler, S. R., &amp; Carroll, S. B. (2010). Introduction to genetic analysis (10th ed.). New York: Freeman.</w:t>
            </w:r>
          </w:p>
          <w:p w14:paraId="352A6230" w14:textId="77777777" w:rsidR="00305ADC" w:rsidRPr="00BC0960" w:rsidRDefault="00305ADC" w:rsidP="00F46AEF">
            <w:pPr>
              <w:spacing w:after="0" w:line="240" w:lineRule="auto"/>
              <w:ind w:left="360"/>
              <w:rPr>
                <w:rFonts w:asciiTheme="majorBidi" w:hAnsiTheme="majorBidi" w:cstheme="majorBidi"/>
                <w:lang w:val="en-GB"/>
              </w:rPr>
            </w:pPr>
            <w:r w:rsidRPr="00BC0960">
              <w:rPr>
                <w:rFonts w:asciiTheme="majorBidi" w:hAnsiTheme="majorBidi" w:cstheme="majorBidi"/>
                <w:lang w:val="en-GB"/>
              </w:rPr>
              <w:t>Nicholl, D. S. T. (2008). An introduction to genetic engineering (3rd ed.). Cambridge: Cambridge</w:t>
            </w:r>
          </w:p>
          <w:p w14:paraId="6441F1AC" w14:textId="31C8AA87" w:rsidR="005F6BBF" w:rsidRPr="00BC0960" w:rsidRDefault="00305ADC" w:rsidP="00F46AEF">
            <w:pPr>
              <w:spacing w:after="0" w:line="240" w:lineRule="auto"/>
              <w:ind w:left="360"/>
              <w:rPr>
                <w:rFonts w:asciiTheme="majorBidi" w:hAnsiTheme="majorBidi" w:cstheme="majorBidi"/>
                <w:lang w:val="en-GB"/>
              </w:rPr>
            </w:pPr>
            <w:r w:rsidRPr="00BC0960">
              <w:rPr>
                <w:rFonts w:asciiTheme="majorBidi" w:hAnsiTheme="majorBidi" w:cstheme="majorBidi"/>
                <w:lang w:val="en-GB"/>
              </w:rPr>
              <w:t>University Press.</w:t>
            </w:r>
          </w:p>
        </w:tc>
      </w:tr>
      <w:tr w:rsidR="004A3421" w:rsidRPr="00305ADC" w14:paraId="3B5641A4" w14:textId="77777777" w:rsidTr="00F46AEF">
        <w:tc>
          <w:tcPr>
            <w:tcW w:w="2689" w:type="dxa"/>
          </w:tcPr>
          <w:p w14:paraId="6EFE1C7D" w14:textId="77777777" w:rsidR="004A3421" w:rsidRPr="00774337" w:rsidRDefault="004A3421" w:rsidP="00AE28C0">
            <w:pPr>
              <w:spacing w:after="0" w:line="240" w:lineRule="auto"/>
            </w:pPr>
            <w:r w:rsidRPr="00774337">
              <w:t xml:space="preserve"> </w:t>
            </w:r>
            <w:r w:rsidR="00AE28C0">
              <w:rPr>
                <w:rFonts w:hint="cs"/>
                <w:rtl/>
              </w:rPr>
              <w:t>المناشير</w:t>
            </w:r>
          </w:p>
        </w:tc>
        <w:tc>
          <w:tcPr>
            <w:tcW w:w="6371" w:type="dxa"/>
          </w:tcPr>
          <w:p w14:paraId="2597C958" w14:textId="77777777" w:rsidR="004A3421" w:rsidRPr="00F46AEF" w:rsidRDefault="004A3421" w:rsidP="00F46AEF">
            <w:pPr>
              <w:spacing w:after="0" w:line="240" w:lineRule="auto"/>
              <w:ind w:left="360"/>
              <w:rPr>
                <w:rFonts w:asciiTheme="majorBidi" w:hAnsiTheme="majorBidi" w:cstheme="majorBidi"/>
              </w:rPr>
            </w:pPr>
          </w:p>
          <w:p w14:paraId="094BD143" w14:textId="632FF77A" w:rsidR="00305ADC" w:rsidRPr="00F46AEF" w:rsidRDefault="00305ADC" w:rsidP="00F46AEF">
            <w:pPr>
              <w:spacing w:after="0" w:line="240" w:lineRule="auto"/>
              <w:ind w:left="360"/>
              <w:rPr>
                <w:rFonts w:asciiTheme="majorBidi" w:hAnsiTheme="majorBidi" w:cstheme="majorBidi"/>
                <w:color w:val="231F20"/>
                <w:lang w:val="en-GB"/>
              </w:rPr>
            </w:pPr>
            <w:r w:rsidRPr="00F46AEF">
              <w:rPr>
                <w:rFonts w:asciiTheme="majorBidi" w:hAnsiTheme="majorBidi" w:cstheme="majorBidi"/>
                <w:color w:val="231F20"/>
                <w:lang w:val="en-GB"/>
              </w:rPr>
              <w:t xml:space="preserve">Wu, S., Ying, G., Wu, Q., &amp; Capecchi, M. R. (2007). Toward simpler and faster genome-wide mutagenesis in mice. </w:t>
            </w:r>
            <w:r w:rsidRPr="00F46AEF">
              <w:rPr>
                <w:rFonts w:asciiTheme="majorBidi" w:hAnsiTheme="majorBidi" w:cstheme="majorBidi"/>
                <w:i/>
                <w:iCs/>
                <w:color w:val="231F20"/>
                <w:lang w:val="en-GB"/>
              </w:rPr>
              <w:t>Nature Genetics</w:t>
            </w:r>
            <w:r w:rsidRPr="00F46AEF">
              <w:rPr>
                <w:rFonts w:asciiTheme="majorBidi" w:hAnsiTheme="majorBidi" w:cstheme="majorBidi"/>
                <w:color w:val="231F20"/>
                <w:lang w:val="en-GB"/>
              </w:rPr>
              <w:t xml:space="preserve">, </w:t>
            </w:r>
            <w:r w:rsidRPr="00F46AEF">
              <w:rPr>
                <w:rFonts w:asciiTheme="majorBidi" w:hAnsiTheme="majorBidi" w:cstheme="majorBidi"/>
                <w:i/>
                <w:iCs/>
                <w:color w:val="231F20"/>
                <w:lang w:val="en-GB"/>
              </w:rPr>
              <w:t>39</w:t>
            </w:r>
            <w:r w:rsidRPr="00F46AEF">
              <w:rPr>
                <w:rFonts w:asciiTheme="majorBidi" w:hAnsiTheme="majorBidi" w:cstheme="majorBidi"/>
                <w:color w:val="231F20"/>
                <w:lang w:val="en-GB"/>
              </w:rPr>
              <w:t>, 922–930.</w:t>
            </w:r>
          </w:p>
          <w:p w14:paraId="4B13F807" w14:textId="17AA987C" w:rsidR="004A3421" w:rsidRPr="00F46AEF" w:rsidRDefault="00305ADC" w:rsidP="00F46AEF">
            <w:pPr>
              <w:spacing w:after="0" w:line="240" w:lineRule="auto"/>
              <w:ind w:left="360"/>
              <w:rPr>
                <w:rFonts w:asciiTheme="majorBidi" w:hAnsiTheme="majorBidi" w:cstheme="majorBidi"/>
                <w:lang w:val="en-GB"/>
              </w:rPr>
            </w:pPr>
            <w:r w:rsidRPr="00F46AEF">
              <w:rPr>
                <w:rFonts w:asciiTheme="majorBidi" w:hAnsiTheme="majorBidi" w:cstheme="majorBidi"/>
                <w:color w:val="231F20"/>
                <w:lang w:val="en-GB"/>
              </w:rPr>
              <w:t xml:space="preserve">Copeland, N. G., Jenkins, N. A., &amp; Court, D. L. (2001). Recombineering: a powerful new tool for mouse functional genomics. </w:t>
            </w:r>
            <w:r w:rsidRPr="00F46AEF">
              <w:rPr>
                <w:rFonts w:asciiTheme="majorBidi" w:hAnsiTheme="majorBidi" w:cstheme="majorBidi"/>
                <w:i/>
                <w:iCs/>
                <w:color w:val="231F20"/>
                <w:lang w:val="en-GB"/>
              </w:rPr>
              <w:t>Nature Reviews Genetics</w:t>
            </w:r>
            <w:r w:rsidRPr="00F46AEF">
              <w:rPr>
                <w:rFonts w:asciiTheme="majorBidi" w:hAnsiTheme="majorBidi" w:cstheme="majorBidi"/>
                <w:color w:val="231F20"/>
                <w:lang w:val="en-GB"/>
              </w:rPr>
              <w:t xml:space="preserve">, </w:t>
            </w:r>
            <w:r w:rsidRPr="00F46AEF">
              <w:rPr>
                <w:rFonts w:asciiTheme="majorBidi" w:hAnsiTheme="majorBidi" w:cstheme="majorBidi"/>
                <w:i/>
                <w:iCs/>
                <w:color w:val="231F20"/>
                <w:lang w:val="en-GB"/>
              </w:rPr>
              <w:t>2</w:t>
            </w:r>
            <w:r w:rsidRPr="00F46AEF">
              <w:rPr>
                <w:rFonts w:asciiTheme="majorBidi" w:hAnsiTheme="majorBidi" w:cstheme="majorBidi"/>
                <w:color w:val="231F20"/>
                <w:lang w:val="en-GB"/>
              </w:rPr>
              <w:t>, 769–779.</w:t>
            </w:r>
            <w:r w:rsidRPr="00F46AEF">
              <w:rPr>
                <w:rFonts w:asciiTheme="majorBidi" w:hAnsiTheme="majorBidi" w:cstheme="majorBidi"/>
                <w:color w:val="231F20"/>
                <w:lang w:val="en-GB"/>
              </w:rPr>
              <w:br/>
              <w:t>- Bonetta, L. (2005). The inside scoop—evaluating gene delivery methods.</w:t>
            </w:r>
          </w:p>
          <w:p w14:paraId="581F142F" w14:textId="77777777" w:rsidR="005F6BBF" w:rsidRPr="00BC0960" w:rsidRDefault="005F6BBF" w:rsidP="00F46AEF">
            <w:pPr>
              <w:spacing w:after="0" w:line="240" w:lineRule="auto"/>
              <w:rPr>
                <w:rFonts w:asciiTheme="majorBidi" w:hAnsiTheme="majorBidi" w:cstheme="majorBidi"/>
                <w:lang w:val="en-GB"/>
              </w:rPr>
            </w:pPr>
          </w:p>
        </w:tc>
      </w:tr>
      <w:tr w:rsidR="004A3421" w:rsidRPr="00774337" w14:paraId="06777E99" w14:textId="77777777" w:rsidTr="00F46AEF">
        <w:tc>
          <w:tcPr>
            <w:tcW w:w="2689" w:type="dxa"/>
          </w:tcPr>
          <w:p w14:paraId="77210000" w14:textId="77777777" w:rsidR="004A3421" w:rsidRPr="00774337" w:rsidRDefault="00AE28C0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14:paraId="4809EE85" w14:textId="77777777"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14:paraId="5E192A45" w14:textId="1E2CA190" w:rsidR="005F6BBF" w:rsidRPr="00F46AEF" w:rsidRDefault="00305ADC" w:rsidP="00F46AEF">
            <w:pPr>
              <w:spacing w:after="0" w:line="240" w:lineRule="auto"/>
              <w:ind w:left="360"/>
              <w:rPr>
                <w:rFonts w:asciiTheme="majorBidi" w:hAnsiTheme="majorBidi" w:cstheme="majorBidi"/>
              </w:rPr>
            </w:pPr>
            <w:r w:rsidRPr="00F46AEF">
              <w:rPr>
                <w:rFonts w:asciiTheme="majorBidi" w:hAnsiTheme="majorBidi" w:cstheme="majorBidi"/>
              </w:rPr>
              <w:t xml:space="preserve">Polycopié de cours : Production de Protéines Recombinantes, de Mme BOUZAHAR. DEFFAR </w:t>
            </w:r>
            <w:proofErr w:type="spellStart"/>
            <w:r w:rsidRPr="00F46AEF">
              <w:rPr>
                <w:rFonts w:asciiTheme="majorBidi" w:hAnsiTheme="majorBidi" w:cstheme="majorBidi"/>
              </w:rPr>
              <w:t>Khalissa</w:t>
            </w:r>
            <w:proofErr w:type="spellEnd"/>
            <w:r w:rsidRPr="00F46AEF">
              <w:rPr>
                <w:rFonts w:asciiTheme="majorBidi" w:hAnsiTheme="majorBidi" w:cstheme="majorBidi"/>
              </w:rPr>
              <w:t>, Mars 2017.</w:t>
            </w:r>
          </w:p>
        </w:tc>
      </w:tr>
      <w:tr w:rsidR="004A3421" w:rsidRPr="00774337" w14:paraId="6E06D8FF" w14:textId="77777777" w:rsidTr="00F46AEF">
        <w:tc>
          <w:tcPr>
            <w:tcW w:w="2689" w:type="dxa"/>
          </w:tcPr>
          <w:p w14:paraId="31406BC8" w14:textId="77777777" w:rsidR="004A3421" w:rsidRPr="00774337" w:rsidRDefault="00AE28C0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14:paraId="0F7393FA" w14:textId="77777777"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14:paraId="32547B31" w14:textId="15FB54C5" w:rsidR="005F6BBF" w:rsidRPr="00F46AEF" w:rsidRDefault="00305ADC" w:rsidP="00F46AEF">
            <w:pPr>
              <w:spacing w:after="0" w:line="240" w:lineRule="auto"/>
              <w:ind w:left="360"/>
              <w:rPr>
                <w:rFonts w:asciiTheme="majorBidi" w:hAnsiTheme="majorBidi" w:cstheme="majorBidi"/>
              </w:rPr>
            </w:pPr>
            <w:r w:rsidRPr="00F46AEF">
              <w:rPr>
                <w:rFonts w:asciiTheme="majorBidi" w:hAnsiTheme="majorBidi" w:cstheme="majorBidi"/>
              </w:rPr>
              <w:t>https://pubmed.ncbi.nlm.nih.gov/</w:t>
            </w:r>
          </w:p>
        </w:tc>
      </w:tr>
    </w:tbl>
    <w:p w14:paraId="17BF9272" w14:textId="77777777" w:rsidR="002D07C3" w:rsidRDefault="002D07C3" w:rsidP="00D144DB"/>
    <w:p w14:paraId="2B61D0CB" w14:textId="77777777" w:rsidR="009B73C9" w:rsidRDefault="00FC5E8D" w:rsidP="00BE6AF2">
      <w:r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93CA1F" wp14:editId="5ABDE0F3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13970" t="12065" r="5080" b="698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3A881" w14:textId="77777777"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14:paraId="2D9450B4" w14:textId="77777777"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93CA1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" strokeweight=".5pt">
                <v:textbox>
                  <w:txbxContent>
                    <w:p w14:paraId="5BF3A881" w14:textId="77777777"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14:paraId="2D9450B4" w14:textId="77777777"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DA51CD"/>
    <w:multiLevelType w:val="hybridMultilevel"/>
    <w:tmpl w:val="27C2B338"/>
    <w:lvl w:ilvl="0" w:tplc="EA5A0E2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7D5BC6"/>
    <w:multiLevelType w:val="multilevel"/>
    <w:tmpl w:val="1FD8EB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1D21190"/>
    <w:multiLevelType w:val="hybridMultilevel"/>
    <w:tmpl w:val="CB26F3F8"/>
    <w:lvl w:ilvl="0" w:tplc="EA5A0E2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28252909">
    <w:abstractNumId w:val="3"/>
  </w:num>
  <w:num w:numId="2" w16cid:durableId="1540899689">
    <w:abstractNumId w:val="2"/>
  </w:num>
  <w:num w:numId="3" w16cid:durableId="519009678">
    <w:abstractNumId w:val="2"/>
  </w:num>
  <w:num w:numId="4" w16cid:durableId="1122193737">
    <w:abstractNumId w:val="2"/>
  </w:num>
  <w:num w:numId="5" w16cid:durableId="887954829">
    <w:abstractNumId w:val="9"/>
  </w:num>
  <w:num w:numId="6" w16cid:durableId="1627540300">
    <w:abstractNumId w:val="9"/>
  </w:num>
  <w:num w:numId="7" w16cid:durableId="1281106713">
    <w:abstractNumId w:val="9"/>
  </w:num>
  <w:num w:numId="8" w16cid:durableId="1267733695">
    <w:abstractNumId w:val="9"/>
  </w:num>
  <w:num w:numId="9" w16cid:durableId="2054771691">
    <w:abstractNumId w:val="9"/>
  </w:num>
  <w:num w:numId="10" w16cid:durableId="253437709">
    <w:abstractNumId w:val="9"/>
  </w:num>
  <w:num w:numId="11" w16cid:durableId="825360421">
    <w:abstractNumId w:val="9"/>
  </w:num>
  <w:num w:numId="12" w16cid:durableId="888296190">
    <w:abstractNumId w:val="7"/>
  </w:num>
  <w:num w:numId="13" w16cid:durableId="438794051">
    <w:abstractNumId w:val="0"/>
  </w:num>
  <w:num w:numId="14" w16cid:durableId="1582060245">
    <w:abstractNumId w:val="5"/>
  </w:num>
  <w:num w:numId="15" w16cid:durableId="1333026413">
    <w:abstractNumId w:val="1"/>
  </w:num>
  <w:num w:numId="16" w16cid:durableId="634678379">
    <w:abstractNumId w:val="4"/>
  </w:num>
  <w:num w:numId="17" w16cid:durableId="1277982367">
    <w:abstractNumId w:val="6"/>
  </w:num>
  <w:num w:numId="18" w16cid:durableId="7532106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FD2"/>
    <w:rsid w:val="000371C0"/>
    <w:rsid w:val="000A2139"/>
    <w:rsid w:val="000C19B5"/>
    <w:rsid w:val="000C63FC"/>
    <w:rsid w:val="00113E51"/>
    <w:rsid w:val="00121DA8"/>
    <w:rsid w:val="00155865"/>
    <w:rsid w:val="00155901"/>
    <w:rsid w:val="001A338C"/>
    <w:rsid w:val="001B6C15"/>
    <w:rsid w:val="001D1D3B"/>
    <w:rsid w:val="001E12E7"/>
    <w:rsid w:val="001F298C"/>
    <w:rsid w:val="001F340A"/>
    <w:rsid w:val="00236309"/>
    <w:rsid w:val="00277B9C"/>
    <w:rsid w:val="0029353E"/>
    <w:rsid w:val="002A2A2A"/>
    <w:rsid w:val="002B378B"/>
    <w:rsid w:val="002C67E7"/>
    <w:rsid w:val="002D07C3"/>
    <w:rsid w:val="00305ADC"/>
    <w:rsid w:val="00323CE6"/>
    <w:rsid w:val="00333F0C"/>
    <w:rsid w:val="0034159D"/>
    <w:rsid w:val="0036605F"/>
    <w:rsid w:val="003C1A49"/>
    <w:rsid w:val="003D5714"/>
    <w:rsid w:val="003E5702"/>
    <w:rsid w:val="003F1728"/>
    <w:rsid w:val="00406172"/>
    <w:rsid w:val="0042399D"/>
    <w:rsid w:val="004331A8"/>
    <w:rsid w:val="00457208"/>
    <w:rsid w:val="004A3421"/>
    <w:rsid w:val="004A6397"/>
    <w:rsid w:val="004D05ED"/>
    <w:rsid w:val="005307B2"/>
    <w:rsid w:val="00595FC4"/>
    <w:rsid w:val="005F6BBF"/>
    <w:rsid w:val="00606FA1"/>
    <w:rsid w:val="0061109B"/>
    <w:rsid w:val="006142FA"/>
    <w:rsid w:val="00653D1C"/>
    <w:rsid w:val="00662DE5"/>
    <w:rsid w:val="00673AFF"/>
    <w:rsid w:val="0068070C"/>
    <w:rsid w:val="006873D3"/>
    <w:rsid w:val="006B258A"/>
    <w:rsid w:val="006B4A37"/>
    <w:rsid w:val="006D0532"/>
    <w:rsid w:val="006D4AF8"/>
    <w:rsid w:val="006E6096"/>
    <w:rsid w:val="00733787"/>
    <w:rsid w:val="00765534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631EA"/>
    <w:rsid w:val="00897F09"/>
    <w:rsid w:val="008A5F23"/>
    <w:rsid w:val="008C6A18"/>
    <w:rsid w:val="008C6E60"/>
    <w:rsid w:val="008E3982"/>
    <w:rsid w:val="008E67C3"/>
    <w:rsid w:val="008F297C"/>
    <w:rsid w:val="008F2FE9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274BD"/>
    <w:rsid w:val="00A332DF"/>
    <w:rsid w:val="00A51AD1"/>
    <w:rsid w:val="00A54588"/>
    <w:rsid w:val="00A55690"/>
    <w:rsid w:val="00A56080"/>
    <w:rsid w:val="00AB6A9F"/>
    <w:rsid w:val="00AC718F"/>
    <w:rsid w:val="00AD5FD9"/>
    <w:rsid w:val="00AE28C0"/>
    <w:rsid w:val="00B109A7"/>
    <w:rsid w:val="00BA6419"/>
    <w:rsid w:val="00BC0960"/>
    <w:rsid w:val="00BD008E"/>
    <w:rsid w:val="00BD3330"/>
    <w:rsid w:val="00BE6AF2"/>
    <w:rsid w:val="00BE7223"/>
    <w:rsid w:val="00BF1D48"/>
    <w:rsid w:val="00C61DA5"/>
    <w:rsid w:val="00C85F25"/>
    <w:rsid w:val="00CB5D26"/>
    <w:rsid w:val="00CD0552"/>
    <w:rsid w:val="00CF6046"/>
    <w:rsid w:val="00D144DB"/>
    <w:rsid w:val="00D14FFF"/>
    <w:rsid w:val="00D4787E"/>
    <w:rsid w:val="00D75F05"/>
    <w:rsid w:val="00DB1B06"/>
    <w:rsid w:val="00DC73D5"/>
    <w:rsid w:val="00E043A8"/>
    <w:rsid w:val="00E04AFD"/>
    <w:rsid w:val="00E27395"/>
    <w:rsid w:val="00E30CE9"/>
    <w:rsid w:val="00E41592"/>
    <w:rsid w:val="00E62039"/>
    <w:rsid w:val="00EB5CDD"/>
    <w:rsid w:val="00ED4C4E"/>
    <w:rsid w:val="00EF486D"/>
    <w:rsid w:val="00F005B7"/>
    <w:rsid w:val="00F16536"/>
    <w:rsid w:val="00F30DB8"/>
    <w:rsid w:val="00F46AEF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50B2"/>
  <w15:docId w15:val="{AE9915EE-9058-4C75-8F2D-57BEC3EB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TableGrid">
    <w:name w:val="Table Grid"/>
    <w:basedOn w:val="TableNormal"/>
    <w:uiPriority w:val="39"/>
    <w:rsid w:val="009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7B9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23CE6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EE565-96D2-4C8C-A9D6-C3A15796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73</TotalTime>
  <Pages>3</Pages>
  <Words>658</Words>
  <Characters>3624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Hocine Badache</cp:lastModifiedBy>
  <cp:revision>9</cp:revision>
  <cp:lastPrinted>2023-02-19T12:06:00Z</cp:lastPrinted>
  <dcterms:created xsi:type="dcterms:W3CDTF">2023-12-10T12:35:00Z</dcterms:created>
  <dcterms:modified xsi:type="dcterms:W3CDTF">2023-12-20T10:52:00Z</dcterms:modified>
</cp:coreProperties>
</file>