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</w:t>
            </w:r>
            <w:proofErr w:type="gram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ع :</w:t>
            </w:r>
            <w:proofErr w:type="gram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جامعة فرحات عباس سطيف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>:</w:t>
            </w:r>
            <w:r w:rsidR="007417A5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="007417A5">
              <w:rPr>
                <w:rFonts w:hint="cs"/>
                <w:sz w:val="24"/>
                <w:szCs w:val="24"/>
                <w:rtl/>
                <w:lang w:bidi="ar-DZ"/>
              </w:rPr>
              <w:t>البيوكمياء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774337" w:rsidRDefault="007417A5" w:rsidP="00A3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28"/>
                <w:szCs w:val="28"/>
                <w:rtl/>
                <w:lang w:val="en-US"/>
              </w:rPr>
              <w:t>السمية الدوائية التجريبية للمواد الفعالة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7417A5" w:rsidP="0036605F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قرباب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أحلام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1A544D" w:rsidRPr="00774337" w:rsidTr="00774337">
        <w:tc>
          <w:tcPr>
            <w:tcW w:w="1519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1A544D" w:rsidRPr="00B27758" w:rsidRDefault="001A544D" w:rsidP="001A544D">
            <w:pPr>
              <w:spacing w:after="0" w:line="240" w:lineRule="auto"/>
              <w:rPr>
                <w:b/>
                <w:bCs/>
              </w:rPr>
            </w:pPr>
            <w:hyperlink r:id="rId6" w:history="1">
              <w:r w:rsidRPr="00B27758">
                <w:rPr>
                  <w:rStyle w:val="Lienhypertexte"/>
                  <w:b/>
                  <w:bCs/>
                </w:rPr>
                <w:t>ahlem.karbab@univ-setif.dz</w:t>
              </w:r>
            </w:hyperlink>
            <w:r w:rsidRPr="00B27758">
              <w:rPr>
                <w:b/>
                <w:bCs/>
              </w:rPr>
              <w:t xml:space="preserve"> </w:t>
            </w:r>
          </w:p>
        </w:tc>
        <w:tc>
          <w:tcPr>
            <w:tcW w:w="1433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  <w:r>
              <w:t>9:30</w:t>
            </w:r>
            <w:r>
              <w:rPr>
                <w:rFonts w:hint="cs"/>
                <w:rtl/>
              </w:rPr>
              <w:t xml:space="preserve"> إلى </w:t>
            </w:r>
            <w:r>
              <w:t xml:space="preserve">8 </w:t>
            </w:r>
          </w:p>
        </w:tc>
        <w:tc>
          <w:tcPr>
            <w:tcW w:w="1544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:rsidR="001A544D" w:rsidRDefault="001A544D" w:rsidP="001A544D">
            <w:pPr>
              <w:bidi/>
              <w:spacing w:after="0" w:line="240" w:lineRule="auto"/>
              <w:rPr>
                <w:rtl/>
              </w:rPr>
            </w:pPr>
            <w:r>
              <w:rPr>
                <w:rtl/>
              </w:rPr>
              <w:t>الاثنين</w:t>
            </w:r>
          </w:p>
        </w:tc>
        <w:tc>
          <w:tcPr>
            <w:tcW w:w="985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1A544D" w:rsidRPr="00774337" w:rsidTr="00774337">
        <w:tc>
          <w:tcPr>
            <w:tcW w:w="1519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1A544D" w:rsidRPr="00774337" w:rsidRDefault="001A544D" w:rsidP="001A544D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  <w:r>
              <w:t>14</w:t>
            </w:r>
            <w:r>
              <w:t> </w:t>
            </w:r>
            <w:r>
              <w:rPr>
                <w:rFonts w:hint="cs"/>
                <w:rtl/>
              </w:rPr>
              <w:t>إلى</w:t>
            </w:r>
            <w:r>
              <w:t xml:space="preserve"> </w:t>
            </w:r>
            <w:r>
              <w:t>12:30</w:t>
            </w:r>
          </w:p>
        </w:tc>
        <w:tc>
          <w:tcPr>
            <w:tcW w:w="1544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:rsidR="001A544D" w:rsidRDefault="001A544D" w:rsidP="001A544D">
            <w:pPr>
              <w:bidi/>
              <w:spacing w:after="0" w:line="240" w:lineRule="auto"/>
              <w:rPr>
                <w:rtl/>
              </w:rPr>
            </w:pPr>
            <w:r>
              <w:rPr>
                <w:rtl/>
              </w:rPr>
              <w:t>الأربعاء</w:t>
            </w:r>
          </w:p>
        </w:tc>
        <w:tc>
          <w:tcPr>
            <w:tcW w:w="985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1A544D" w:rsidRPr="00774337" w:rsidTr="00774337">
        <w:tc>
          <w:tcPr>
            <w:tcW w:w="1519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87" w:type="dxa"/>
          </w:tcPr>
          <w:p w:rsidR="001A544D" w:rsidRPr="00774337" w:rsidRDefault="001A544D" w:rsidP="001A544D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  <w:r>
              <w:t>12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bookmarkStart w:id="0" w:name="_GoBack"/>
            <w:bookmarkEnd w:id="0"/>
            <w:r>
              <w:t xml:space="preserve"> 10 </w:t>
            </w:r>
          </w:p>
        </w:tc>
        <w:tc>
          <w:tcPr>
            <w:tcW w:w="1544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:rsidR="001A544D" w:rsidRDefault="001A544D" w:rsidP="001A544D">
            <w:pPr>
              <w:bidi/>
              <w:spacing w:after="0" w:line="240" w:lineRule="auto"/>
              <w:rPr>
                <w:rtl/>
              </w:rPr>
            </w:pPr>
            <w:r>
              <w:rPr>
                <w:rtl/>
              </w:rPr>
              <w:t>الخميس</w:t>
            </w:r>
          </w:p>
        </w:tc>
        <w:tc>
          <w:tcPr>
            <w:tcW w:w="985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1A544D" w:rsidRPr="00774337" w:rsidTr="00774337">
        <w:tc>
          <w:tcPr>
            <w:tcW w:w="1519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1A544D" w:rsidRPr="001A544D" w:rsidRDefault="001A544D" w:rsidP="001A544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0657616822</w:t>
            </w:r>
          </w:p>
        </w:tc>
        <w:tc>
          <w:tcPr>
            <w:tcW w:w="1433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</w:pPr>
          </w:p>
        </w:tc>
        <w:tc>
          <w:tcPr>
            <w:tcW w:w="1544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1A544D" w:rsidRPr="00774337" w:rsidRDefault="001A544D" w:rsidP="001A544D">
            <w:pPr>
              <w:spacing w:after="0" w:line="240" w:lineRule="auto"/>
              <w:jc w:val="right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ب 19</w:t>
            </w:r>
          </w:p>
        </w:tc>
        <w:tc>
          <w:tcPr>
            <w:tcW w:w="985" w:type="dxa"/>
          </w:tcPr>
          <w:p w:rsidR="001A544D" w:rsidRPr="00774337" w:rsidRDefault="001A544D" w:rsidP="001A544D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مبنى:</w:t>
            </w:r>
            <w:r w:rsidRPr="00774337">
              <w:t xml:space="preserve">   </w:t>
            </w:r>
            <w:proofErr w:type="gramEnd"/>
            <w:r w:rsidRPr="00774337">
              <w:t xml:space="preserve">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F005B7" w:rsidP="00774337">
            <w:pPr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1" w:name="Texte16"/>
            <w:r w:rsidR="00236309" w:rsidRPr="00774337">
              <w:instrText xml:space="preserve"> FORMTEXT </w:instrText>
            </w:r>
            <w:r w:rsidR="001A544D">
              <w:fldChar w:fldCharType="separate"/>
            </w:r>
            <w:r w:rsidRPr="00774337">
              <w:fldChar w:fldCharType="end"/>
            </w:r>
            <w:bookmarkEnd w:id="1"/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1203"/>
        <w:gridCol w:w="630"/>
        <w:gridCol w:w="780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EE16E8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111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75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EE16E8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648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33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2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EE16E8" w:rsidRPr="00774337" w:rsidTr="00EE16E8">
        <w:tc>
          <w:tcPr>
            <w:tcW w:w="1295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  <w:r>
              <w:rPr>
                <w:rFonts w:cs="Calibri" w:hint="cs"/>
                <w:sz w:val="20"/>
                <w:szCs w:val="20"/>
                <w:rtl/>
                <w:lang w:bidi="ar-DZ"/>
              </w:rPr>
              <w:t>قر</w:t>
            </w:r>
            <w:r>
              <w:rPr>
                <w:rFonts w:cs="Calibri"/>
                <w:sz w:val="20"/>
                <w:szCs w:val="20"/>
                <w:rtl/>
              </w:rPr>
              <w:t>باب أحلام</w:t>
            </w:r>
          </w:p>
        </w:tc>
        <w:tc>
          <w:tcPr>
            <w:tcW w:w="892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  <w:proofErr w:type="spellStart"/>
            <w:r>
              <w:rPr>
                <w:rFonts w:cs="Calibri"/>
                <w:sz w:val="20"/>
                <w:szCs w:val="20"/>
                <w:rtl/>
              </w:rPr>
              <w:t>لابو</w:t>
            </w:r>
            <w:proofErr w:type="spellEnd"/>
            <w:r>
              <w:rPr>
                <w:rFonts w:cs="Calibri"/>
                <w:sz w:val="20"/>
                <w:szCs w:val="20"/>
                <w:rtl/>
              </w:rPr>
              <w:t xml:space="preserve"> 06</w:t>
            </w:r>
          </w:p>
        </w:tc>
        <w:tc>
          <w:tcPr>
            <w:tcW w:w="470" w:type="pct"/>
          </w:tcPr>
          <w:p w:rsidR="00EE16E8" w:rsidRDefault="00636FD9" w:rsidP="00636FD9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  <w:r>
              <w:rPr>
                <w:rFonts w:cs="Calibri"/>
                <w:sz w:val="20"/>
                <w:szCs w:val="20"/>
              </w:rPr>
              <w:t>12-17</w:t>
            </w:r>
          </w:p>
        </w:tc>
        <w:tc>
          <w:tcPr>
            <w:tcW w:w="648" w:type="pct"/>
          </w:tcPr>
          <w:p w:rsidR="00EE16E8" w:rsidRDefault="00636FD9" w:rsidP="00EE16E8">
            <w:pPr>
              <w:bidi/>
              <w:spacing w:after="0" w:line="240" w:lineRule="auto"/>
              <w:rPr>
                <w:rtl/>
              </w:rPr>
            </w:pPr>
            <w:r w:rsidRPr="00636FD9">
              <w:rPr>
                <w:rtl/>
              </w:rPr>
              <w:t>الثلاثاء</w:t>
            </w:r>
          </w:p>
        </w:tc>
        <w:tc>
          <w:tcPr>
            <w:tcW w:w="339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420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470" w:type="pct"/>
          </w:tcPr>
          <w:p w:rsidR="00EE16E8" w:rsidRPr="00774337" w:rsidRDefault="00EE16E8" w:rsidP="00EE16E8">
            <w:pPr>
              <w:spacing w:after="0" w:line="240" w:lineRule="auto"/>
            </w:pPr>
          </w:p>
        </w:tc>
        <w:tc>
          <w:tcPr>
            <w:tcW w:w="466" w:type="pct"/>
          </w:tcPr>
          <w:p w:rsidR="00EE16E8" w:rsidRPr="00774337" w:rsidRDefault="00EE16E8" w:rsidP="00EE16E8">
            <w:pPr>
              <w:spacing w:after="0" w:line="240" w:lineRule="auto"/>
            </w:pPr>
          </w:p>
        </w:tc>
      </w:tr>
      <w:tr w:rsidR="00EE16E8" w:rsidRPr="00774337" w:rsidTr="00EE16E8">
        <w:tc>
          <w:tcPr>
            <w:tcW w:w="1295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  <w:proofErr w:type="spellStart"/>
            <w:r>
              <w:rPr>
                <w:rFonts w:cs="Calibri"/>
                <w:sz w:val="20"/>
                <w:szCs w:val="20"/>
                <w:rtl/>
              </w:rPr>
              <w:t>بلمهدي</w:t>
            </w:r>
            <w:proofErr w:type="spellEnd"/>
            <w:r>
              <w:rPr>
                <w:rFonts w:cs="Calibri"/>
                <w:sz w:val="20"/>
                <w:szCs w:val="20"/>
                <w:rtl/>
              </w:rPr>
              <w:t xml:space="preserve"> امينة</w:t>
            </w:r>
          </w:p>
        </w:tc>
        <w:tc>
          <w:tcPr>
            <w:tcW w:w="892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  <w:proofErr w:type="spellStart"/>
            <w:r>
              <w:rPr>
                <w:rFonts w:cs="Calibri"/>
                <w:sz w:val="20"/>
                <w:szCs w:val="20"/>
                <w:rtl/>
              </w:rPr>
              <w:t>لابو</w:t>
            </w:r>
            <w:proofErr w:type="spellEnd"/>
            <w:r>
              <w:rPr>
                <w:rFonts w:cs="Calibri"/>
                <w:sz w:val="20"/>
                <w:szCs w:val="20"/>
                <w:rtl/>
              </w:rPr>
              <w:t xml:space="preserve"> 01</w:t>
            </w:r>
          </w:p>
        </w:tc>
        <w:tc>
          <w:tcPr>
            <w:tcW w:w="470" w:type="pct"/>
          </w:tcPr>
          <w:p w:rsidR="00EE16E8" w:rsidRDefault="00636FD9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  <w:r>
              <w:rPr>
                <w:rFonts w:cs="Calibri"/>
                <w:sz w:val="20"/>
                <w:szCs w:val="20"/>
              </w:rPr>
              <w:t>08-12</w:t>
            </w:r>
          </w:p>
        </w:tc>
        <w:tc>
          <w:tcPr>
            <w:tcW w:w="648" w:type="pct"/>
          </w:tcPr>
          <w:p w:rsidR="00EE16E8" w:rsidRDefault="00636FD9" w:rsidP="00EE16E8">
            <w:pPr>
              <w:bidi/>
              <w:spacing w:after="0" w:line="240" w:lineRule="auto"/>
              <w:rPr>
                <w:rtl/>
              </w:rPr>
            </w:pPr>
            <w:r>
              <w:rPr>
                <w:rFonts w:cs="Calibri"/>
                <w:sz w:val="20"/>
                <w:szCs w:val="20"/>
                <w:rtl/>
              </w:rPr>
              <w:t>الاثنين</w:t>
            </w:r>
          </w:p>
        </w:tc>
        <w:tc>
          <w:tcPr>
            <w:tcW w:w="339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420" w:type="pct"/>
          </w:tcPr>
          <w:p w:rsidR="00EE16E8" w:rsidRDefault="00EE16E8" w:rsidP="00EE16E8">
            <w:pPr>
              <w:bidi/>
              <w:spacing w:after="0" w:line="240" w:lineRule="auto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470" w:type="pct"/>
          </w:tcPr>
          <w:p w:rsidR="00EE16E8" w:rsidRPr="00774337" w:rsidRDefault="00EE16E8" w:rsidP="00EE16E8">
            <w:pPr>
              <w:spacing w:after="0" w:line="240" w:lineRule="auto"/>
            </w:pPr>
          </w:p>
        </w:tc>
        <w:tc>
          <w:tcPr>
            <w:tcW w:w="466" w:type="pct"/>
          </w:tcPr>
          <w:p w:rsidR="00EE16E8" w:rsidRPr="00774337" w:rsidRDefault="00EE16E8" w:rsidP="00EE16E8">
            <w:pPr>
              <w:spacing w:after="0" w:line="240" w:lineRule="auto"/>
            </w:pPr>
          </w:p>
        </w:tc>
      </w:tr>
      <w:tr w:rsidR="00FC3BB6" w:rsidRPr="00774337" w:rsidTr="00EE16E8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648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3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2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EE16E8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648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3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2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EE16E8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648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3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2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EE16E8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648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3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2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74337" w:rsidRDefault="00344993" w:rsidP="00344993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:rsidR="00344993" w:rsidRDefault="00344993" w:rsidP="00344993">
            <w:pPr>
              <w:bidi/>
              <w:spacing w:after="0" w:line="240" w:lineRule="auto"/>
              <w:jc w:val="both"/>
              <w:rPr>
                <w:rFonts w:cs="Calibri"/>
                <w:sz w:val="24"/>
                <w:szCs w:val="24"/>
                <w:rtl/>
              </w:rPr>
            </w:pPr>
            <w:r>
              <w:rPr>
                <w:rFonts w:cs="Calibri"/>
                <w:sz w:val="24"/>
                <w:szCs w:val="24"/>
                <w:rtl/>
                <w:lang w:val="en-US"/>
              </w:rPr>
              <w:t>الهدف من علم الصيدلة هو دراسة مصير الدواء في الجسم منذ تناوله من قبل المريض إلى تأثيره العلاجي ثم التخلص منه. إذن الصيدلة هي علم الأدوية.</w:t>
            </w: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74337" w:rsidRDefault="00344993" w:rsidP="00344993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344993" w:rsidRDefault="00344993" w:rsidP="00344993">
            <w:pPr>
              <w:bidi/>
              <w:spacing w:after="0" w:line="240" w:lineRule="auto"/>
              <w:rPr>
                <w:rtl/>
              </w:rPr>
            </w:pPr>
            <w:r>
              <w:rPr>
                <w:rtl/>
              </w:rPr>
              <w:t>وحدة التدريس الأساسية 1 (UEF 1)</w:t>
            </w: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74337" w:rsidRDefault="00344993" w:rsidP="00344993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344993" w:rsidRDefault="00344993" w:rsidP="00344993">
            <w:pPr>
              <w:autoSpaceDE w:val="0"/>
              <w:bidi/>
              <w:spacing w:after="0" w:line="240" w:lineRule="auto"/>
              <w:rPr>
                <w:rtl/>
              </w:rPr>
            </w:pP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 xml:space="preserve">1. </w:t>
            </w:r>
            <w:r>
              <w:rPr>
                <w:rFonts w:ascii="NimbusSanL;Calibri" w:hAnsi="NimbusSanL;Calibri" w:cs="Times New Roman"/>
                <w:color w:val="000000"/>
                <w:sz w:val="24"/>
                <w:szCs w:val="24"/>
                <w:rtl/>
                <w:lang w:val="en-US"/>
              </w:rPr>
              <w:t>معلومات عامة عن المادة الفعالة والنشاط النسبي</w:t>
            </w:r>
          </w:p>
          <w:p w:rsidR="00344993" w:rsidRDefault="00344993" w:rsidP="00344993">
            <w:pPr>
              <w:autoSpaceDE w:val="0"/>
              <w:bidi/>
              <w:spacing w:after="0" w:line="240" w:lineRule="auto"/>
              <w:rPr>
                <w:rtl/>
              </w:rPr>
            </w:pP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 xml:space="preserve">2. </w:t>
            </w:r>
            <w:r>
              <w:rPr>
                <w:rFonts w:ascii="NimbusSanL;Calibri" w:hAnsi="NimbusSanL;Calibri" w:cs="Times New Roman"/>
                <w:color w:val="000000"/>
                <w:sz w:val="24"/>
                <w:szCs w:val="24"/>
                <w:rtl/>
                <w:lang w:val="en-US"/>
              </w:rPr>
              <w:t xml:space="preserve">معلومات عامة عن التخصص الصيدلاني والمستحضر الدوائي والشكل </w:t>
            </w:r>
            <w:proofErr w:type="spellStart"/>
            <w:r>
              <w:rPr>
                <w:rFonts w:ascii="NimbusSanL;Calibri" w:hAnsi="NimbusSanL;Calibri" w:cs="Times New Roman"/>
                <w:color w:val="000000"/>
                <w:sz w:val="24"/>
                <w:szCs w:val="24"/>
                <w:rtl/>
                <w:lang w:val="en-US"/>
              </w:rPr>
              <w:t>الجالينوسي</w:t>
            </w:r>
            <w:proofErr w:type="spellEnd"/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>.</w:t>
            </w:r>
          </w:p>
          <w:p w:rsidR="00344993" w:rsidRDefault="00344993" w:rsidP="00344993">
            <w:pPr>
              <w:autoSpaceDE w:val="0"/>
              <w:bidi/>
              <w:spacing w:after="0" w:line="240" w:lineRule="auto"/>
              <w:rPr>
                <w:rtl/>
              </w:rPr>
            </w:pP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 xml:space="preserve">3. </w:t>
            </w:r>
            <w:r>
              <w:rPr>
                <w:rFonts w:ascii="NimbusSanL;Calibri" w:hAnsi="NimbusSanL;Calibri" w:cs="Times New Roman"/>
                <w:color w:val="000000"/>
                <w:sz w:val="24"/>
                <w:szCs w:val="24"/>
                <w:rtl/>
                <w:lang w:val="en-US"/>
              </w:rPr>
              <w:t>عملية تطوير مادة فعالة جديدة</w:t>
            </w: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>.</w:t>
            </w:r>
          </w:p>
          <w:p w:rsidR="00344993" w:rsidRDefault="00344993" w:rsidP="00344993">
            <w:pPr>
              <w:autoSpaceDE w:val="0"/>
              <w:bidi/>
              <w:spacing w:after="0" w:line="240" w:lineRule="auto"/>
              <w:rPr>
                <w:rtl/>
              </w:rPr>
            </w:pP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 xml:space="preserve">4. </w:t>
            </w:r>
            <w:r>
              <w:rPr>
                <w:rFonts w:ascii="NimbusSanL;Calibri" w:hAnsi="NimbusSanL;Calibri" w:cs="Times New Roman"/>
                <w:color w:val="000000"/>
                <w:sz w:val="24"/>
                <w:szCs w:val="24"/>
                <w:rtl/>
                <w:lang w:val="en-US"/>
              </w:rPr>
              <w:t>طرق بديلة في عملية تطوير مادة فعالة جديدة</w:t>
            </w: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>.</w:t>
            </w:r>
          </w:p>
          <w:p w:rsidR="00344993" w:rsidRDefault="00344993" w:rsidP="00344993">
            <w:pPr>
              <w:autoSpaceDE w:val="0"/>
              <w:bidi/>
              <w:spacing w:after="0" w:line="240" w:lineRule="auto"/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</w:pPr>
            <w:r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  <w:t xml:space="preserve">5. </w:t>
            </w:r>
            <w:r>
              <w:rPr>
                <w:rFonts w:ascii="NimbusSanL;Calibri" w:hAnsi="NimbusSanL;Calibri" w:cs="Times New Roman"/>
                <w:color w:val="000000"/>
                <w:sz w:val="24"/>
                <w:szCs w:val="24"/>
                <w:rtl/>
                <w:lang w:val="en-US"/>
              </w:rPr>
              <w:t>الأدوات المستخدمة</w:t>
            </w: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A332DF" w:rsidRDefault="00344993" w:rsidP="00344993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344993" w:rsidRDefault="00344993" w:rsidP="00344993">
            <w:pPr>
              <w:bidi/>
              <w:snapToGrid w:val="0"/>
              <w:spacing w:after="0" w:line="240" w:lineRule="auto"/>
              <w:rPr>
                <w:rtl/>
              </w:rPr>
            </w:pP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F2103" w:rsidRDefault="00344993" w:rsidP="00344993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344993" w:rsidRDefault="00344993" w:rsidP="00344993">
            <w:pPr>
              <w:bidi/>
              <w:spacing w:after="0" w:line="240" w:lineRule="auto"/>
              <w:rPr>
                <w:rtl/>
              </w:rPr>
            </w:pPr>
            <w:r>
              <w:rPr>
                <w:rtl/>
              </w:rPr>
              <w:t>05</w:t>
            </w: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F2103" w:rsidRDefault="00344993" w:rsidP="00344993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513" w:type="dxa"/>
          </w:tcPr>
          <w:p w:rsidR="00344993" w:rsidRDefault="00344993" w:rsidP="00344993">
            <w:pPr>
              <w:bidi/>
              <w:spacing w:after="0" w:line="240" w:lineRule="auto"/>
              <w:jc w:val="both"/>
              <w:rPr>
                <w:rFonts w:cs="Calibri"/>
                <w:sz w:val="24"/>
                <w:szCs w:val="24"/>
                <w:rtl/>
              </w:rPr>
            </w:pP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F2103" w:rsidRDefault="00344993" w:rsidP="00344993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513" w:type="dxa"/>
          </w:tcPr>
          <w:p w:rsidR="00344993" w:rsidRDefault="00344993" w:rsidP="00344993">
            <w:pPr>
              <w:bidi/>
              <w:spacing w:after="0" w:line="240" w:lineRule="auto"/>
              <w:rPr>
                <w:rtl/>
              </w:rPr>
            </w:pP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74337" w:rsidRDefault="00344993" w:rsidP="00344993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513" w:type="dxa"/>
          </w:tcPr>
          <w:p w:rsidR="00344993" w:rsidRDefault="00344993" w:rsidP="00344993">
            <w:pPr>
              <w:autoSpaceDE w:val="0"/>
              <w:bidi/>
              <w:spacing w:after="0" w:line="240" w:lineRule="auto"/>
              <w:rPr>
                <w:rFonts w:ascii="NimbusSanL;Calibri" w:hAnsi="NimbusSanL;Calibri" w:cs="NimbusSanL;Calibri"/>
                <w:color w:val="000000"/>
                <w:sz w:val="24"/>
                <w:szCs w:val="24"/>
                <w:rtl/>
                <w:lang w:val="en-US"/>
              </w:rPr>
            </w:pPr>
          </w:p>
        </w:tc>
      </w:tr>
      <w:tr w:rsidR="00344993" w:rsidRPr="00774337" w:rsidTr="00774337">
        <w:tc>
          <w:tcPr>
            <w:tcW w:w="2547" w:type="dxa"/>
            <w:shd w:val="clear" w:color="auto" w:fill="F2F2F2"/>
          </w:tcPr>
          <w:p w:rsidR="00344993" w:rsidRPr="00774337" w:rsidRDefault="00344993" w:rsidP="00344993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:rsidR="00344993" w:rsidRDefault="00344993" w:rsidP="00344993">
            <w:pPr>
              <w:bidi/>
              <w:snapToGrid w:val="0"/>
              <w:spacing w:after="0" w:line="240" w:lineRule="auto"/>
              <w:rPr>
                <w:rtl/>
              </w:rPr>
            </w:pP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99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528" w:type="dxa"/>
          </w:tcPr>
          <w:p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</w:t>
            </w:r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:rsidTr="00E27395">
        <w:tc>
          <w:tcPr>
            <w:tcW w:w="977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proofErr w:type="gramEnd"/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</w:t>
      </w:r>
      <w:proofErr w:type="gramStart"/>
      <w:r w:rsidRPr="009862F5">
        <w:rPr>
          <w:rFonts w:hint="cs"/>
          <w:rtl/>
        </w:rPr>
        <w:t>2)</w:t>
      </w:r>
      <w:r w:rsidR="003C1A49" w:rsidRPr="009862F5">
        <w:rPr>
          <w:rFonts w:hint="cs"/>
          <w:rtl/>
        </w:rPr>
        <w:t>معايير</w:t>
      </w:r>
      <w:proofErr w:type="gramEnd"/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284D5F" w:rsidRPr="00774337" w:rsidTr="00774337">
        <w:tc>
          <w:tcPr>
            <w:tcW w:w="2122" w:type="dxa"/>
            <w:shd w:val="clear" w:color="auto" w:fill="F2F2F2"/>
          </w:tcPr>
          <w:p w:rsidR="00284D5F" w:rsidRPr="00774337" w:rsidRDefault="00284D5F" w:rsidP="00284D5F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284D5F" w:rsidRDefault="00284D5F" w:rsidP="00284D5F">
            <w:pPr>
              <w:bidi/>
              <w:spacing w:after="0" w:line="240" w:lineRule="auto"/>
              <w:rPr>
                <w:rtl/>
              </w:rPr>
            </w:pPr>
            <w:r>
              <w:t>UFAS</w:t>
            </w:r>
            <w:r>
              <w:rPr>
                <w:rtl/>
              </w:rPr>
              <w:t>-1</w:t>
            </w:r>
          </w:p>
        </w:tc>
      </w:tr>
      <w:tr w:rsidR="00284D5F" w:rsidRPr="00774337" w:rsidTr="00774337">
        <w:tc>
          <w:tcPr>
            <w:tcW w:w="2122" w:type="dxa"/>
            <w:shd w:val="clear" w:color="auto" w:fill="F2F2F2"/>
          </w:tcPr>
          <w:p w:rsidR="00284D5F" w:rsidRPr="00774337" w:rsidRDefault="00284D5F" w:rsidP="00284D5F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284D5F" w:rsidRDefault="00284D5F" w:rsidP="00284D5F">
            <w:pPr>
              <w:bidi/>
              <w:spacing w:after="0" w:line="240" w:lineRule="auto"/>
              <w:rPr>
                <w:rtl/>
                <w:lang w:val="en-US"/>
              </w:rPr>
            </w:pPr>
            <w:r>
              <w:rPr>
                <w:rtl/>
              </w:rPr>
              <w:t>موقع FSNV</w:t>
            </w:r>
          </w:p>
          <w:p w:rsidR="00284D5F" w:rsidRDefault="00284D5F" w:rsidP="00284D5F">
            <w:pPr>
              <w:bidi/>
              <w:spacing w:after="0" w:line="240" w:lineRule="auto"/>
              <w:rPr>
                <w:rtl/>
                <w:lang w:val="en-US"/>
              </w:rPr>
            </w:pPr>
          </w:p>
        </w:tc>
      </w:tr>
      <w:tr w:rsidR="00284D5F" w:rsidRPr="00774337" w:rsidTr="00774337">
        <w:tc>
          <w:tcPr>
            <w:tcW w:w="2122" w:type="dxa"/>
            <w:shd w:val="clear" w:color="auto" w:fill="F2F2F2"/>
          </w:tcPr>
          <w:p w:rsidR="00284D5F" w:rsidRPr="00FF53F4" w:rsidRDefault="00284D5F" w:rsidP="00284D5F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284D5F" w:rsidRDefault="00284D5F" w:rsidP="00284D5F">
            <w:pPr>
              <w:bidi/>
              <w:spacing w:after="0" w:line="240" w:lineRule="auto"/>
              <w:rPr>
                <w:rtl/>
              </w:rPr>
            </w:pPr>
            <w:r>
              <w:rPr>
                <w:rtl/>
              </w:rPr>
              <w:t>الدعم القصير (النشرات)</w:t>
            </w:r>
          </w:p>
        </w:tc>
      </w:tr>
      <w:tr w:rsidR="00284D5F" w:rsidRPr="00774337" w:rsidTr="00774337">
        <w:tc>
          <w:tcPr>
            <w:tcW w:w="2122" w:type="dxa"/>
            <w:shd w:val="clear" w:color="auto" w:fill="F2F2F2"/>
          </w:tcPr>
          <w:p w:rsidR="00284D5F" w:rsidRPr="00FF53F4" w:rsidRDefault="00284D5F" w:rsidP="00284D5F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المختبر</w:t>
            </w:r>
          </w:p>
        </w:tc>
        <w:tc>
          <w:tcPr>
            <w:tcW w:w="6938" w:type="dxa"/>
          </w:tcPr>
          <w:p w:rsidR="00284D5F" w:rsidRDefault="00284D5F" w:rsidP="00284D5F">
            <w:pPr>
              <w:bidi/>
              <w:spacing w:after="0" w:line="240" w:lineRule="auto"/>
              <w:rPr>
                <w:rtl/>
              </w:rPr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F039C6" w:rsidRPr="00774337" w:rsidTr="00774337">
        <w:tc>
          <w:tcPr>
            <w:tcW w:w="2689" w:type="dxa"/>
            <w:vAlign w:val="center"/>
          </w:tcPr>
          <w:p w:rsidR="00F039C6" w:rsidRPr="009862F5" w:rsidRDefault="00F039C6" w:rsidP="00F039C6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 xml:space="preserve">أفاق </w:t>
            </w:r>
            <w:proofErr w:type="gramStart"/>
            <w:r w:rsidRPr="009862F5">
              <w:rPr>
                <w:rFonts w:hint="cs"/>
                <w:rtl/>
              </w:rPr>
              <w:t>الطلاب  المشاركة</w:t>
            </w:r>
            <w:proofErr w:type="gramEnd"/>
            <w:r w:rsidRPr="009862F5">
              <w:rPr>
                <w:rFonts w:hint="cs"/>
                <w:rtl/>
              </w:rPr>
              <w:t>-إشراك</w:t>
            </w:r>
            <w:r w:rsidRPr="009862F5">
              <w:t xml:space="preserve"> </w:t>
            </w:r>
          </w:p>
        </w:tc>
        <w:tc>
          <w:tcPr>
            <w:tcW w:w="6371" w:type="dxa"/>
          </w:tcPr>
          <w:p w:rsidR="00F039C6" w:rsidRDefault="00F039C6" w:rsidP="00F039C6">
            <w:pPr>
              <w:bidi/>
              <w:snapToGrid w:val="0"/>
              <w:spacing w:after="0" w:line="240" w:lineRule="auto"/>
              <w:rPr>
                <w:rtl/>
              </w:rPr>
            </w:pPr>
          </w:p>
          <w:p w:rsidR="00F039C6" w:rsidRDefault="00F039C6" w:rsidP="00F039C6">
            <w:pPr>
              <w:bidi/>
              <w:spacing w:after="0" w:line="240" w:lineRule="auto"/>
              <w:jc w:val="both"/>
              <w:rPr>
                <w:rtl/>
                <w:lang w:val="en-US"/>
              </w:rPr>
            </w:pPr>
            <w:r>
              <w:rPr>
                <w:rtl/>
                <w:lang w:val="en-US"/>
              </w:rPr>
              <w:t>سرد مراحل عملية تطوير المادة الفعالة الجديدة وكذلك الدراسات التي أجريت خلال كل مرحلة والطرق المستخدمة الرسمية والبديلة.</w:t>
            </w:r>
          </w:p>
        </w:tc>
      </w:tr>
      <w:tr w:rsidR="00F039C6" w:rsidRPr="00774337" w:rsidTr="00774337">
        <w:tc>
          <w:tcPr>
            <w:tcW w:w="2689" w:type="dxa"/>
            <w:vAlign w:val="center"/>
          </w:tcPr>
          <w:p w:rsidR="00F039C6" w:rsidRPr="009862F5" w:rsidRDefault="00F039C6" w:rsidP="00F039C6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F039C6" w:rsidRDefault="00F039C6" w:rsidP="00F039C6">
            <w:pPr>
              <w:bidi/>
              <w:snapToGrid w:val="0"/>
              <w:spacing w:after="0" w:line="240" w:lineRule="auto"/>
              <w:rPr>
                <w:rtl/>
              </w:rPr>
            </w:pPr>
          </w:p>
          <w:p w:rsidR="00F039C6" w:rsidRDefault="00F039C6" w:rsidP="00F039C6">
            <w:pPr>
              <w:bidi/>
              <w:spacing w:after="0" w:line="240" w:lineRule="auto"/>
              <w:jc w:val="both"/>
              <w:rPr>
                <w:rtl/>
              </w:rPr>
            </w:pPr>
            <w:r>
              <w:rPr>
                <w:rtl/>
                <w:lang w:val="en-US"/>
              </w:rPr>
              <w:t>تقييم أفضل للمخاطر المرتبطة باحتمال إعطاء مثل هذه المواد وخاصة للبشر والحيوانات لأغراض علاجية أو وقائية.</w:t>
            </w:r>
          </w:p>
          <w:p w:rsidR="00F039C6" w:rsidRDefault="00F039C6" w:rsidP="00F039C6">
            <w:pPr>
              <w:bidi/>
              <w:spacing w:after="0" w:line="240" w:lineRule="auto"/>
              <w:rPr>
                <w:rtl/>
                <w:lang w:val="en-US"/>
              </w:rPr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4A3421" w:rsidP="00774337">
            <w:pPr>
              <w:spacing w:after="0" w:line="240" w:lineRule="auto"/>
            </w:pP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526F8F" w:rsidRPr="00774337" w:rsidTr="00774337">
        <w:tc>
          <w:tcPr>
            <w:tcW w:w="2689" w:type="dxa"/>
          </w:tcPr>
          <w:p w:rsidR="00526F8F" w:rsidRPr="00774337" w:rsidRDefault="00526F8F" w:rsidP="00526F8F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:rsidR="00526F8F" w:rsidRPr="00B96E2D" w:rsidRDefault="00526F8F" w:rsidP="00526F8F">
            <w:pPr>
              <w:spacing w:after="0" w:line="240" w:lineRule="auto"/>
              <w:rPr>
                <w:rFonts w:cs="Calibri"/>
              </w:rPr>
            </w:pPr>
            <w:proofErr w:type="spellStart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Karbab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 A, </w:t>
            </w:r>
            <w:proofErr w:type="spellStart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Charef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 N, Abu-</w:t>
            </w:r>
            <w:proofErr w:type="spellStart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Zarga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 HM, </w:t>
            </w:r>
            <w:proofErr w:type="spellStart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Qadri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 M, Mubarak MS. 2021. </w:t>
            </w:r>
            <w:proofErr w:type="spellStart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Ethnomedicinal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 documentation and anti-inflammatory effects of n-</w:t>
            </w:r>
            <w:proofErr w:type="spellStart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>butanol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 extract and of four compounds isolated from the stems of </w:t>
            </w:r>
            <w:proofErr w:type="spellStart"/>
            <w:r w:rsidRPr="00B96E2D">
              <w:rPr>
                <w:rFonts w:cs="Calibri"/>
                <w:i/>
                <w:iCs/>
                <w:sz w:val="23"/>
                <w:szCs w:val="23"/>
                <w:shd w:val="clear" w:color="auto" w:fill="FFFFFF"/>
                <w:lang w:val="en-US"/>
              </w:rPr>
              <w:t>Pituranthos</w:t>
            </w:r>
            <w:proofErr w:type="spellEnd"/>
            <w:r w:rsidRPr="00B96E2D">
              <w:rPr>
                <w:rFonts w:cs="Calibri"/>
                <w:i/>
                <w:iCs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96E2D">
              <w:rPr>
                <w:rFonts w:cs="Calibri"/>
                <w:i/>
                <w:iCs/>
                <w:sz w:val="23"/>
                <w:szCs w:val="23"/>
                <w:shd w:val="clear" w:color="auto" w:fill="FFFFFF"/>
                <w:lang w:val="en-US"/>
              </w:rPr>
              <w:t>scoparius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  <w:lang w:val="en-US"/>
              </w:rPr>
              <w:t xml:space="preserve">: an in vitro and in vivo investigation. </w:t>
            </w:r>
            <w:r w:rsidRPr="00B96E2D">
              <w:rPr>
                <w:rFonts w:cs="Calibri"/>
                <w:sz w:val="23"/>
                <w:szCs w:val="23"/>
                <w:shd w:val="clear" w:color="auto" w:fill="FFFFFF"/>
              </w:rPr>
              <w:t xml:space="preserve">J. </w:t>
            </w:r>
            <w:proofErr w:type="spellStart"/>
            <w:r w:rsidRPr="00B96E2D">
              <w:rPr>
                <w:rFonts w:cs="Calibri"/>
                <w:sz w:val="23"/>
                <w:szCs w:val="23"/>
                <w:shd w:val="clear" w:color="auto" w:fill="FFFFFF"/>
              </w:rPr>
              <w:t>Ethnopharmacol</w:t>
            </w:r>
            <w:proofErr w:type="spellEnd"/>
            <w:r w:rsidRPr="00B96E2D">
              <w:rPr>
                <w:rFonts w:cs="Calibri"/>
                <w:sz w:val="23"/>
                <w:szCs w:val="23"/>
                <w:shd w:val="clear" w:color="auto" w:fill="FFFFFF"/>
              </w:rPr>
              <w:t>., 267: 113488. DOI: 10.1016/j.jep.2020.113488</w:t>
            </w:r>
          </w:p>
          <w:p w:rsidR="00526F8F" w:rsidRPr="00B96E2D" w:rsidRDefault="00526F8F" w:rsidP="00526F8F">
            <w:pPr>
              <w:spacing w:after="0" w:line="240" w:lineRule="auto"/>
              <w:rPr>
                <w:rFonts w:cs="Calibri"/>
              </w:rPr>
            </w:pPr>
          </w:p>
        </w:tc>
      </w:tr>
      <w:tr w:rsidR="00526F8F" w:rsidRPr="00774337" w:rsidTr="00774337">
        <w:tc>
          <w:tcPr>
            <w:tcW w:w="2689" w:type="dxa"/>
          </w:tcPr>
          <w:p w:rsidR="00526F8F" w:rsidRPr="00774337" w:rsidRDefault="00526F8F" w:rsidP="00526F8F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526F8F" w:rsidRPr="00774337" w:rsidRDefault="00526F8F" w:rsidP="00526F8F">
            <w:pPr>
              <w:spacing w:after="0" w:line="240" w:lineRule="auto"/>
            </w:pPr>
          </w:p>
        </w:tc>
        <w:tc>
          <w:tcPr>
            <w:tcW w:w="6371" w:type="dxa"/>
          </w:tcPr>
          <w:p w:rsidR="00526F8F" w:rsidRPr="00B96E2D" w:rsidRDefault="00526F8F" w:rsidP="00526F8F">
            <w:pPr>
              <w:spacing w:after="0" w:line="240" w:lineRule="auto"/>
              <w:rPr>
                <w:rFonts w:cs="Calibri"/>
              </w:rPr>
            </w:pPr>
          </w:p>
          <w:p w:rsidR="00526F8F" w:rsidRPr="00B96E2D" w:rsidRDefault="00526F8F" w:rsidP="00526F8F">
            <w:pPr>
              <w:spacing w:after="0" w:line="240" w:lineRule="auto"/>
              <w:rPr>
                <w:rFonts w:cs="Calibri"/>
              </w:rPr>
            </w:pPr>
            <w:r w:rsidRPr="00B96E2D">
              <w:rPr>
                <w:rFonts w:cs="Calibri"/>
              </w:rPr>
              <w:t xml:space="preserve">Pr </w:t>
            </w:r>
            <w:proofErr w:type="spellStart"/>
            <w:r w:rsidRPr="00B96E2D">
              <w:rPr>
                <w:rFonts w:cs="Calibri"/>
              </w:rPr>
              <w:t>Mahdadi</w:t>
            </w:r>
            <w:proofErr w:type="spellEnd"/>
            <w:r w:rsidRPr="00B96E2D">
              <w:rPr>
                <w:rFonts w:cs="Calibri"/>
              </w:rPr>
              <w:t xml:space="preserve"> R PHARMACOLOGIE ET TOXICOLOGIE  EXPERIMENTALE DES SUBSTANCES ACTIVES</w:t>
            </w:r>
          </w:p>
          <w:p w:rsidR="00526F8F" w:rsidRPr="00B96E2D" w:rsidRDefault="00526F8F" w:rsidP="00526F8F">
            <w:pPr>
              <w:spacing w:after="0" w:line="240" w:lineRule="auto"/>
              <w:rPr>
                <w:rFonts w:cs="Calibri"/>
              </w:rPr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4A3421" w:rsidRPr="00774337" w:rsidRDefault="00526F8F" w:rsidP="00774337">
            <w:pPr>
              <w:spacing w:after="0" w:line="240" w:lineRule="auto"/>
            </w:pPr>
            <w:r>
              <w:rPr>
                <w:rFonts w:cs="Calibri"/>
                <w:rtl/>
              </w:rPr>
              <w:t>موقع FSNV سطيف</w:t>
            </w:r>
          </w:p>
          <w:p w:rsidR="004A3421" w:rsidRPr="00774337" w:rsidRDefault="004A3421" w:rsidP="00774337">
            <w:pPr>
              <w:spacing w:after="0" w:line="240" w:lineRule="auto"/>
            </w:pP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    <v:textbox>
                  <w:txbxContent>
                    <w:p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L;Calib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ar-DZ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D2"/>
    <w:rsid w:val="000371C0"/>
    <w:rsid w:val="000A2139"/>
    <w:rsid w:val="000C19B5"/>
    <w:rsid w:val="000C63FC"/>
    <w:rsid w:val="00121DA8"/>
    <w:rsid w:val="00155865"/>
    <w:rsid w:val="00155901"/>
    <w:rsid w:val="001A338C"/>
    <w:rsid w:val="001A544D"/>
    <w:rsid w:val="001B6C15"/>
    <w:rsid w:val="001D1D3B"/>
    <w:rsid w:val="001E12E7"/>
    <w:rsid w:val="001F298C"/>
    <w:rsid w:val="001F340A"/>
    <w:rsid w:val="00236309"/>
    <w:rsid w:val="00277B9C"/>
    <w:rsid w:val="00284D5F"/>
    <w:rsid w:val="0029353E"/>
    <w:rsid w:val="002A2A2A"/>
    <w:rsid w:val="002B378B"/>
    <w:rsid w:val="002C67E7"/>
    <w:rsid w:val="002D07C3"/>
    <w:rsid w:val="00323CE6"/>
    <w:rsid w:val="00333F0C"/>
    <w:rsid w:val="0034159D"/>
    <w:rsid w:val="00344993"/>
    <w:rsid w:val="0036605F"/>
    <w:rsid w:val="003C1A49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526F8F"/>
    <w:rsid w:val="005307B2"/>
    <w:rsid w:val="00595FC4"/>
    <w:rsid w:val="005F6BBF"/>
    <w:rsid w:val="00606FA1"/>
    <w:rsid w:val="0061109B"/>
    <w:rsid w:val="006142FA"/>
    <w:rsid w:val="00636FD9"/>
    <w:rsid w:val="00653D1C"/>
    <w:rsid w:val="00662DE5"/>
    <w:rsid w:val="00673AFF"/>
    <w:rsid w:val="0068070C"/>
    <w:rsid w:val="006873D3"/>
    <w:rsid w:val="006B258A"/>
    <w:rsid w:val="006B4A37"/>
    <w:rsid w:val="006D0532"/>
    <w:rsid w:val="006E6096"/>
    <w:rsid w:val="00733787"/>
    <w:rsid w:val="007417A5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B6A9F"/>
    <w:rsid w:val="00AC718F"/>
    <w:rsid w:val="00AD5FD9"/>
    <w:rsid w:val="00AE28C0"/>
    <w:rsid w:val="00B109A7"/>
    <w:rsid w:val="00BD008E"/>
    <w:rsid w:val="00BD3330"/>
    <w:rsid w:val="00BE6AF2"/>
    <w:rsid w:val="00BE7223"/>
    <w:rsid w:val="00BF1D48"/>
    <w:rsid w:val="00C61DA5"/>
    <w:rsid w:val="00C85F25"/>
    <w:rsid w:val="00CD0552"/>
    <w:rsid w:val="00CF6046"/>
    <w:rsid w:val="00D144DB"/>
    <w:rsid w:val="00D14FFF"/>
    <w:rsid w:val="00D4787E"/>
    <w:rsid w:val="00D75F05"/>
    <w:rsid w:val="00DB1B06"/>
    <w:rsid w:val="00E043A8"/>
    <w:rsid w:val="00E04AFD"/>
    <w:rsid w:val="00E27395"/>
    <w:rsid w:val="00E30CE9"/>
    <w:rsid w:val="00E41592"/>
    <w:rsid w:val="00EB5CDD"/>
    <w:rsid w:val="00EE16E8"/>
    <w:rsid w:val="00EF486D"/>
    <w:rsid w:val="00F005B7"/>
    <w:rsid w:val="00F039C6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7D0BCC-3545-4985-8922-88288C2F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hlem.karbab@univ-setif.d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65EF3-B55B-4DA6-934D-116FA3F6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11</TotalTime>
  <Pages>3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User</cp:lastModifiedBy>
  <cp:revision>10</cp:revision>
  <cp:lastPrinted>2023-02-19T12:06:00Z</cp:lastPrinted>
  <dcterms:created xsi:type="dcterms:W3CDTF">2023-12-10T12:35:00Z</dcterms:created>
  <dcterms:modified xsi:type="dcterms:W3CDTF">2023-12-24T19:40:00Z</dcterms:modified>
</cp:coreProperties>
</file>