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C4" w:rsidRPr="00595FC4" w:rsidRDefault="00595FC4" w:rsidP="00595FC4">
      <w:pPr>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0"/>
      </w:tblGrid>
      <w:tr w:rsidR="00277B9C" w:rsidRPr="00774337" w:rsidTr="00774337">
        <w:tc>
          <w:tcPr>
            <w:tcW w:w="9060" w:type="dxa"/>
          </w:tcPr>
          <w:p w:rsidR="0036605F" w:rsidRDefault="0036605F" w:rsidP="0036605F">
            <w:pPr>
              <w:spacing w:after="0" w:line="240" w:lineRule="auto"/>
              <w:jc w:val="right"/>
              <w:rPr>
                <w:sz w:val="24"/>
                <w:szCs w:val="24"/>
                <w:rtl/>
              </w:rPr>
            </w:pPr>
          </w:p>
          <w:p w:rsidR="0036605F" w:rsidRPr="0036605F" w:rsidRDefault="0036605F" w:rsidP="0036605F">
            <w:pPr>
              <w:spacing w:after="0" w:line="240" w:lineRule="auto"/>
              <w:jc w:val="right"/>
              <w:rPr>
                <w:b/>
                <w:bCs/>
                <w:sz w:val="24"/>
                <w:szCs w:val="24"/>
                <w:rtl/>
              </w:rPr>
            </w:pPr>
            <w:r w:rsidRPr="0036605F">
              <w:rPr>
                <w:rFonts w:hint="cs"/>
                <w:b/>
                <w:bCs/>
                <w:sz w:val="24"/>
                <w:szCs w:val="24"/>
                <w:rtl/>
              </w:rPr>
              <w:t>اسم م ت ع : جامعة فرحات عباس سطيف 1</w:t>
            </w:r>
          </w:p>
          <w:p w:rsidR="00277B9C" w:rsidRPr="00774337" w:rsidRDefault="0036605F" w:rsidP="0036605F">
            <w:pPr>
              <w:spacing w:after="0" w:line="240" w:lineRule="auto"/>
              <w:jc w:val="right"/>
              <w:rPr>
                <w:sz w:val="28"/>
                <w:szCs w:val="28"/>
                <w:lang w:bidi="ar-DZ"/>
              </w:rPr>
            </w:pPr>
            <w:r w:rsidRPr="0036605F">
              <w:rPr>
                <w:rFonts w:hint="cs"/>
                <w:b/>
                <w:bCs/>
                <w:sz w:val="24"/>
                <w:szCs w:val="24"/>
                <w:rtl/>
              </w:rPr>
              <w:t>قسم</w:t>
            </w:r>
            <w:r>
              <w:rPr>
                <w:rFonts w:hint="cs"/>
                <w:sz w:val="24"/>
                <w:szCs w:val="24"/>
                <w:rtl/>
              </w:rPr>
              <w:t xml:space="preserve">: </w:t>
            </w:r>
            <w:r w:rsidR="008F5333">
              <w:rPr>
                <w:rFonts w:hint="cs"/>
                <w:sz w:val="24"/>
                <w:szCs w:val="24"/>
                <w:rtl/>
                <w:lang w:bidi="ar-DZ"/>
              </w:rPr>
              <w:t>البيوكيمياء</w:t>
            </w:r>
          </w:p>
        </w:tc>
      </w:tr>
    </w:tbl>
    <w:p w:rsidR="00595FC4" w:rsidRDefault="00595FC4"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2"/>
      </w:tblGrid>
      <w:tr w:rsidR="009B73C9" w:rsidRPr="00774337" w:rsidTr="00774337">
        <w:tc>
          <w:tcPr>
            <w:tcW w:w="9062" w:type="dxa"/>
            <w:shd w:val="clear" w:color="auto" w:fill="F2F2F2"/>
          </w:tcPr>
          <w:p w:rsidR="009B73C9" w:rsidRPr="00A332DF" w:rsidRDefault="00A332DF" w:rsidP="00774337">
            <w:pPr>
              <w:spacing w:after="0" w:line="240" w:lineRule="auto"/>
              <w:jc w:val="center"/>
              <w:rPr>
                <w:b/>
                <w:bCs/>
                <w:sz w:val="44"/>
                <w:szCs w:val="44"/>
              </w:rPr>
            </w:pPr>
            <w:r w:rsidRPr="00A332DF">
              <w:rPr>
                <w:rFonts w:hint="cs"/>
                <w:b/>
                <w:bCs/>
                <w:sz w:val="44"/>
                <w:szCs w:val="44"/>
                <w:rtl/>
              </w:rPr>
              <w:t>منهج المادة</w:t>
            </w:r>
          </w:p>
          <w:p w:rsidR="00950DB8" w:rsidRPr="00774337" w:rsidRDefault="00950DB8" w:rsidP="0036605F">
            <w:pPr>
              <w:spacing w:after="0" w:line="240" w:lineRule="auto"/>
              <w:jc w:val="center"/>
              <w:rPr>
                <w:b/>
                <w:bCs/>
              </w:rPr>
            </w:pPr>
            <w:r w:rsidRPr="00774337">
              <w:rPr>
                <w:b/>
                <w:bCs/>
              </w:rPr>
              <w:t>(</w:t>
            </w:r>
            <w:r w:rsidR="0036605F">
              <w:rPr>
                <w:rFonts w:hint="cs"/>
                <w:b/>
                <w:bCs/>
                <w:rtl/>
              </w:rPr>
              <w:t xml:space="preserve">ينشر في موقع </w:t>
            </w:r>
            <w:proofErr w:type="gramStart"/>
            <w:r w:rsidR="0036605F">
              <w:rPr>
                <w:rFonts w:hint="cs"/>
                <w:b/>
                <w:bCs/>
                <w:rtl/>
              </w:rPr>
              <w:t xml:space="preserve">الكلية </w:t>
            </w:r>
            <w:r w:rsidRPr="00774337">
              <w:rPr>
                <w:b/>
                <w:bCs/>
              </w:rPr>
              <w:t>)</w:t>
            </w:r>
            <w:proofErr w:type="gramEnd"/>
          </w:p>
        </w:tc>
      </w:tr>
      <w:tr w:rsidR="009B73C9" w:rsidRPr="00774337" w:rsidTr="00774337">
        <w:tc>
          <w:tcPr>
            <w:tcW w:w="9062" w:type="dxa"/>
          </w:tcPr>
          <w:p w:rsidR="009B73C9" w:rsidRPr="00774337" w:rsidRDefault="008F5333" w:rsidP="00A332DF">
            <w:pPr>
              <w:spacing w:after="0" w:line="240" w:lineRule="auto"/>
              <w:jc w:val="center"/>
              <w:rPr>
                <w:sz w:val="36"/>
                <w:szCs w:val="36"/>
              </w:rPr>
            </w:pPr>
            <w:r>
              <w:rPr>
                <w:rFonts w:hint="cs"/>
                <w:sz w:val="36"/>
                <w:szCs w:val="36"/>
                <w:rtl/>
              </w:rPr>
              <w:t>تقنيات التحليل 1</w:t>
            </w:r>
          </w:p>
        </w:tc>
      </w:tr>
    </w:tbl>
    <w:p w:rsidR="009B73C9" w:rsidRDefault="009B73C9"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9"/>
        <w:gridCol w:w="2587"/>
        <w:gridCol w:w="1433"/>
        <w:gridCol w:w="1544"/>
        <w:gridCol w:w="992"/>
        <w:gridCol w:w="985"/>
      </w:tblGrid>
      <w:tr w:rsidR="008A5F23" w:rsidRPr="00774337" w:rsidTr="00774337">
        <w:trPr>
          <w:trHeight w:val="547"/>
        </w:trPr>
        <w:tc>
          <w:tcPr>
            <w:tcW w:w="4106" w:type="dxa"/>
            <w:gridSpan w:val="2"/>
            <w:vMerge w:val="restart"/>
            <w:shd w:val="clear" w:color="auto" w:fill="F2F2F2"/>
            <w:vAlign w:val="center"/>
          </w:tcPr>
          <w:p w:rsidR="00770375" w:rsidRPr="00774337" w:rsidRDefault="0036605F" w:rsidP="00774337">
            <w:pPr>
              <w:spacing w:after="0" w:line="240" w:lineRule="auto"/>
              <w:jc w:val="center"/>
              <w:rPr>
                <w:b/>
                <w:bCs/>
              </w:rPr>
            </w:pPr>
            <w:r w:rsidRPr="00A332DF">
              <w:rPr>
                <w:rFonts w:hint="cs"/>
                <w:sz w:val="32"/>
                <w:szCs w:val="32"/>
                <w:rtl/>
              </w:rPr>
              <w:t>مدرس المحاضرات</w:t>
            </w:r>
          </w:p>
        </w:tc>
        <w:tc>
          <w:tcPr>
            <w:tcW w:w="4954" w:type="dxa"/>
            <w:gridSpan w:val="4"/>
            <w:shd w:val="clear" w:color="auto" w:fill="F2F2F2"/>
            <w:vAlign w:val="center"/>
          </w:tcPr>
          <w:p w:rsidR="00770375" w:rsidRPr="00774337" w:rsidRDefault="008F5333" w:rsidP="0036605F">
            <w:pPr>
              <w:spacing w:after="0" w:line="240" w:lineRule="auto"/>
              <w:jc w:val="center"/>
              <w:rPr>
                <w:b/>
                <w:bCs/>
              </w:rPr>
            </w:pPr>
            <w:r>
              <w:rPr>
                <w:rFonts w:hint="cs"/>
                <w:b/>
                <w:bCs/>
                <w:rtl/>
              </w:rPr>
              <w:t>معماش وليد</w:t>
            </w:r>
          </w:p>
        </w:tc>
      </w:tr>
      <w:tr w:rsidR="008A5F23" w:rsidRPr="00774337" w:rsidTr="00774337">
        <w:tc>
          <w:tcPr>
            <w:tcW w:w="4106" w:type="dxa"/>
            <w:gridSpan w:val="2"/>
            <w:vMerge/>
            <w:shd w:val="clear" w:color="auto" w:fill="F2F2F2"/>
          </w:tcPr>
          <w:p w:rsidR="00770375" w:rsidRPr="00774337" w:rsidRDefault="00770375" w:rsidP="00774337">
            <w:pPr>
              <w:spacing w:after="0" w:line="240" w:lineRule="auto"/>
              <w:jc w:val="center"/>
            </w:pPr>
          </w:p>
        </w:tc>
        <w:tc>
          <w:tcPr>
            <w:tcW w:w="4954" w:type="dxa"/>
            <w:gridSpan w:val="4"/>
            <w:shd w:val="clear" w:color="auto" w:fill="F2F2F2"/>
          </w:tcPr>
          <w:p w:rsidR="00770375" w:rsidRPr="00774337" w:rsidRDefault="0036605F" w:rsidP="00774337">
            <w:pPr>
              <w:spacing w:after="0" w:line="240" w:lineRule="auto"/>
              <w:jc w:val="center"/>
            </w:pPr>
            <w:r>
              <w:rPr>
                <w:rFonts w:hint="cs"/>
                <w:rtl/>
              </w:rPr>
              <w:t xml:space="preserve">استقبال الطلبة أسبوعيا </w:t>
            </w:r>
          </w:p>
        </w:tc>
      </w:tr>
      <w:tr w:rsidR="00A332DF" w:rsidRPr="00774337" w:rsidTr="00774337">
        <w:tc>
          <w:tcPr>
            <w:tcW w:w="1519" w:type="dxa"/>
            <w:shd w:val="clear" w:color="auto" w:fill="F2F2F2"/>
          </w:tcPr>
          <w:p w:rsidR="00A332DF" w:rsidRPr="00774337" w:rsidRDefault="00A332DF" w:rsidP="00774337">
            <w:pPr>
              <w:spacing w:after="0" w:line="240" w:lineRule="auto"/>
            </w:pPr>
            <w:proofErr w:type="spellStart"/>
            <w:r>
              <w:rPr>
                <w:rFonts w:hint="cs"/>
                <w:rtl/>
              </w:rPr>
              <w:t>الامايل</w:t>
            </w:r>
            <w:proofErr w:type="spellEnd"/>
            <w:r w:rsidRPr="00774337">
              <w:t> </w:t>
            </w:r>
          </w:p>
        </w:tc>
        <w:tc>
          <w:tcPr>
            <w:tcW w:w="2587" w:type="dxa"/>
          </w:tcPr>
          <w:p w:rsidR="00A332DF" w:rsidRPr="00774337" w:rsidRDefault="008F5333" w:rsidP="00774337">
            <w:pPr>
              <w:spacing w:after="0" w:line="240" w:lineRule="auto"/>
              <w:rPr>
                <w:sz w:val="16"/>
                <w:szCs w:val="16"/>
              </w:rPr>
            </w:pPr>
            <w:r>
              <w:rPr>
                <w:sz w:val="16"/>
                <w:szCs w:val="16"/>
              </w:rPr>
              <w:t>Mamache_w@univ-setif.dz</w:t>
            </w:r>
          </w:p>
        </w:tc>
        <w:tc>
          <w:tcPr>
            <w:tcW w:w="1433" w:type="dxa"/>
            <w:shd w:val="clear" w:color="auto" w:fill="F2F2F2"/>
          </w:tcPr>
          <w:p w:rsidR="00A332DF" w:rsidRPr="00774337" w:rsidRDefault="008F5333" w:rsidP="000C6414">
            <w:pPr>
              <w:spacing w:after="0" w:line="240" w:lineRule="auto"/>
              <w:jc w:val="right"/>
            </w:pPr>
            <w:r>
              <w:rPr>
                <w:rFonts w:hint="cs"/>
                <w:rtl/>
              </w:rPr>
              <w:t>12.30</w:t>
            </w:r>
          </w:p>
        </w:tc>
        <w:tc>
          <w:tcPr>
            <w:tcW w:w="1544" w:type="dxa"/>
          </w:tcPr>
          <w:p w:rsidR="00A332DF" w:rsidRPr="00774337" w:rsidRDefault="00A332DF" w:rsidP="00155901">
            <w:pPr>
              <w:spacing w:after="0" w:line="240" w:lineRule="auto"/>
              <w:jc w:val="right"/>
            </w:pPr>
            <w:r>
              <w:rPr>
                <w:rFonts w:hint="cs"/>
                <w:rtl/>
              </w:rPr>
              <w:t>ساعة</w:t>
            </w:r>
          </w:p>
        </w:tc>
        <w:tc>
          <w:tcPr>
            <w:tcW w:w="992" w:type="dxa"/>
            <w:shd w:val="clear" w:color="auto" w:fill="F2F2F2"/>
          </w:tcPr>
          <w:p w:rsidR="00A332DF" w:rsidRPr="00774337" w:rsidRDefault="008F5333" w:rsidP="00C4769E">
            <w:pPr>
              <w:spacing w:after="0" w:line="240" w:lineRule="auto"/>
              <w:jc w:val="right"/>
            </w:pPr>
            <w:r>
              <w:rPr>
                <w:rFonts w:hint="cs"/>
                <w:rtl/>
              </w:rPr>
              <w:t>الاحد</w:t>
            </w:r>
          </w:p>
        </w:tc>
        <w:tc>
          <w:tcPr>
            <w:tcW w:w="985" w:type="dxa"/>
          </w:tcPr>
          <w:p w:rsidR="00A332DF" w:rsidRPr="00774337" w:rsidRDefault="00A332DF" w:rsidP="00C4769E">
            <w:pPr>
              <w:spacing w:after="0" w:line="240" w:lineRule="auto"/>
              <w:jc w:val="right"/>
            </w:pPr>
            <w:r>
              <w:rPr>
                <w:rFonts w:hint="cs"/>
                <w:rtl/>
              </w:rPr>
              <w:t>:يوم</w:t>
            </w:r>
          </w:p>
        </w:tc>
      </w:tr>
      <w:tr w:rsidR="00A332DF" w:rsidRPr="00774337" w:rsidTr="00774337">
        <w:tc>
          <w:tcPr>
            <w:tcW w:w="1519" w:type="dxa"/>
            <w:shd w:val="clear" w:color="auto" w:fill="F2F2F2"/>
          </w:tcPr>
          <w:p w:rsidR="00A332DF" w:rsidRPr="00774337" w:rsidRDefault="00A332DF" w:rsidP="00774337">
            <w:pPr>
              <w:spacing w:after="0" w:line="240" w:lineRule="auto"/>
            </w:pPr>
            <w:r>
              <w:rPr>
                <w:rFonts w:hint="cs"/>
                <w:rtl/>
              </w:rPr>
              <w:t xml:space="preserve">هاتف المكتب </w:t>
            </w:r>
          </w:p>
        </w:tc>
        <w:tc>
          <w:tcPr>
            <w:tcW w:w="2587" w:type="dxa"/>
          </w:tcPr>
          <w:p w:rsidR="00A332DF" w:rsidRPr="00774337" w:rsidRDefault="00A332DF" w:rsidP="00774337">
            <w:pPr>
              <w:spacing w:after="0" w:line="240" w:lineRule="auto"/>
            </w:pPr>
          </w:p>
        </w:tc>
        <w:tc>
          <w:tcPr>
            <w:tcW w:w="1433" w:type="dxa"/>
            <w:shd w:val="clear" w:color="auto" w:fill="F2F2F2"/>
          </w:tcPr>
          <w:p w:rsidR="00A332DF" w:rsidRPr="00774337" w:rsidRDefault="008F5333" w:rsidP="00155901">
            <w:pPr>
              <w:spacing w:after="0" w:line="240" w:lineRule="auto"/>
              <w:jc w:val="right"/>
            </w:pPr>
            <w:r>
              <w:rPr>
                <w:rFonts w:hint="cs"/>
                <w:rtl/>
              </w:rPr>
              <w:t>12.30</w:t>
            </w:r>
          </w:p>
        </w:tc>
        <w:tc>
          <w:tcPr>
            <w:tcW w:w="1544" w:type="dxa"/>
          </w:tcPr>
          <w:p w:rsidR="00A332DF" w:rsidRPr="00774337" w:rsidRDefault="00A332DF" w:rsidP="00155901">
            <w:pPr>
              <w:spacing w:after="0" w:line="240" w:lineRule="auto"/>
              <w:jc w:val="right"/>
            </w:pPr>
            <w:r>
              <w:rPr>
                <w:rFonts w:hint="cs"/>
                <w:rtl/>
              </w:rPr>
              <w:t>ساعة</w:t>
            </w:r>
          </w:p>
        </w:tc>
        <w:tc>
          <w:tcPr>
            <w:tcW w:w="992" w:type="dxa"/>
            <w:shd w:val="clear" w:color="auto" w:fill="F2F2F2"/>
          </w:tcPr>
          <w:p w:rsidR="00A332DF" w:rsidRPr="00774337" w:rsidRDefault="00A332DF" w:rsidP="00C4769E">
            <w:pPr>
              <w:spacing w:after="0" w:line="240" w:lineRule="auto"/>
              <w:jc w:val="right"/>
            </w:pPr>
            <w:r>
              <w:rPr>
                <w:rFonts w:hint="cs"/>
                <w:rtl/>
              </w:rPr>
              <w:t>:</w:t>
            </w:r>
            <w:proofErr w:type="gramStart"/>
            <w:r w:rsidR="008F5333">
              <w:rPr>
                <w:rFonts w:hint="cs"/>
                <w:rtl/>
              </w:rPr>
              <w:t>الاثنين</w:t>
            </w:r>
            <w:proofErr w:type="gramEnd"/>
          </w:p>
        </w:tc>
        <w:tc>
          <w:tcPr>
            <w:tcW w:w="985" w:type="dxa"/>
          </w:tcPr>
          <w:p w:rsidR="00A332DF" w:rsidRPr="00774337" w:rsidRDefault="00A332DF" w:rsidP="00C4769E">
            <w:pPr>
              <w:spacing w:after="0" w:line="240" w:lineRule="auto"/>
              <w:jc w:val="right"/>
            </w:pPr>
            <w:r>
              <w:rPr>
                <w:rFonts w:hint="cs"/>
                <w:rtl/>
              </w:rPr>
              <w:t>:يوم</w:t>
            </w:r>
          </w:p>
        </w:tc>
      </w:tr>
      <w:tr w:rsidR="00A332DF" w:rsidRPr="00774337" w:rsidTr="00774337">
        <w:tc>
          <w:tcPr>
            <w:tcW w:w="1519" w:type="dxa"/>
            <w:shd w:val="clear" w:color="auto" w:fill="F2F2F2"/>
          </w:tcPr>
          <w:p w:rsidR="00A332DF" w:rsidRPr="00774337" w:rsidRDefault="00A332DF" w:rsidP="00774337">
            <w:pPr>
              <w:spacing w:after="0" w:line="240" w:lineRule="auto"/>
            </w:pPr>
            <w:r>
              <w:rPr>
                <w:rFonts w:hint="cs"/>
                <w:rtl/>
              </w:rPr>
              <w:t>هاتف الأمانة</w:t>
            </w:r>
          </w:p>
        </w:tc>
        <w:tc>
          <w:tcPr>
            <w:tcW w:w="2587" w:type="dxa"/>
          </w:tcPr>
          <w:p w:rsidR="00A332DF" w:rsidRPr="00774337" w:rsidRDefault="00A332DF" w:rsidP="00774337">
            <w:pPr>
              <w:spacing w:after="0" w:line="240" w:lineRule="auto"/>
            </w:pPr>
          </w:p>
        </w:tc>
        <w:tc>
          <w:tcPr>
            <w:tcW w:w="1433" w:type="dxa"/>
            <w:shd w:val="clear" w:color="auto" w:fill="F2F2F2"/>
          </w:tcPr>
          <w:p w:rsidR="00A332DF" w:rsidRPr="00774337" w:rsidRDefault="008F5333" w:rsidP="00155901">
            <w:pPr>
              <w:spacing w:after="0" w:line="240" w:lineRule="auto"/>
              <w:jc w:val="right"/>
            </w:pPr>
            <w:r>
              <w:rPr>
                <w:rFonts w:hint="cs"/>
                <w:rtl/>
              </w:rPr>
              <w:t>12.30</w:t>
            </w:r>
          </w:p>
        </w:tc>
        <w:tc>
          <w:tcPr>
            <w:tcW w:w="1544" w:type="dxa"/>
          </w:tcPr>
          <w:p w:rsidR="00A332DF" w:rsidRPr="00774337" w:rsidRDefault="00A332DF" w:rsidP="00155901">
            <w:pPr>
              <w:spacing w:after="0" w:line="240" w:lineRule="auto"/>
              <w:jc w:val="right"/>
            </w:pPr>
            <w:r>
              <w:rPr>
                <w:rFonts w:hint="cs"/>
                <w:rtl/>
              </w:rPr>
              <w:t>ساعة</w:t>
            </w:r>
          </w:p>
        </w:tc>
        <w:tc>
          <w:tcPr>
            <w:tcW w:w="992" w:type="dxa"/>
            <w:shd w:val="clear" w:color="auto" w:fill="F2F2F2"/>
          </w:tcPr>
          <w:p w:rsidR="00A332DF" w:rsidRPr="00774337" w:rsidRDefault="008F5333" w:rsidP="00C4769E">
            <w:pPr>
              <w:spacing w:after="0" w:line="240" w:lineRule="auto"/>
              <w:jc w:val="right"/>
            </w:pPr>
            <w:r>
              <w:rPr>
                <w:rFonts w:hint="cs"/>
                <w:rtl/>
              </w:rPr>
              <w:t>الاربعاء</w:t>
            </w:r>
          </w:p>
        </w:tc>
        <w:tc>
          <w:tcPr>
            <w:tcW w:w="985" w:type="dxa"/>
          </w:tcPr>
          <w:p w:rsidR="00A332DF" w:rsidRPr="00774337" w:rsidRDefault="00A332DF" w:rsidP="00C4769E">
            <w:pPr>
              <w:spacing w:after="0" w:line="240" w:lineRule="auto"/>
              <w:jc w:val="right"/>
            </w:pPr>
            <w:r>
              <w:rPr>
                <w:rFonts w:hint="cs"/>
                <w:rtl/>
              </w:rPr>
              <w:t>:يوم</w:t>
            </w:r>
          </w:p>
        </w:tc>
      </w:tr>
      <w:tr w:rsidR="00A332DF" w:rsidRPr="00774337" w:rsidTr="00774337">
        <w:tc>
          <w:tcPr>
            <w:tcW w:w="1519" w:type="dxa"/>
            <w:shd w:val="clear" w:color="auto" w:fill="F2F2F2"/>
          </w:tcPr>
          <w:p w:rsidR="00A332DF" w:rsidRPr="00774337" w:rsidRDefault="00A332DF" w:rsidP="00774337">
            <w:pPr>
              <w:spacing w:after="0" w:line="240" w:lineRule="auto"/>
            </w:pPr>
            <w:r>
              <w:rPr>
                <w:rFonts w:hint="cs"/>
                <w:rtl/>
              </w:rPr>
              <w:t>أخر</w:t>
            </w:r>
          </w:p>
        </w:tc>
        <w:tc>
          <w:tcPr>
            <w:tcW w:w="2587" w:type="dxa"/>
          </w:tcPr>
          <w:p w:rsidR="00A332DF" w:rsidRPr="00774337" w:rsidRDefault="00A332DF" w:rsidP="00774337">
            <w:pPr>
              <w:spacing w:after="0" w:line="240" w:lineRule="auto"/>
            </w:pPr>
          </w:p>
        </w:tc>
        <w:tc>
          <w:tcPr>
            <w:tcW w:w="1433" w:type="dxa"/>
            <w:shd w:val="clear" w:color="auto" w:fill="F2F2F2"/>
          </w:tcPr>
          <w:p w:rsidR="00A332DF" w:rsidRPr="00774337" w:rsidRDefault="008F5333" w:rsidP="000C6414">
            <w:pPr>
              <w:spacing w:after="0" w:line="240" w:lineRule="auto"/>
              <w:jc w:val="right"/>
            </w:pPr>
            <w:r>
              <w:t>B14</w:t>
            </w:r>
          </w:p>
        </w:tc>
        <w:tc>
          <w:tcPr>
            <w:tcW w:w="1544" w:type="dxa"/>
          </w:tcPr>
          <w:p w:rsidR="00A332DF" w:rsidRPr="00774337" w:rsidRDefault="00A332DF" w:rsidP="00155901">
            <w:pPr>
              <w:spacing w:after="0" w:line="240" w:lineRule="auto"/>
              <w:jc w:val="right"/>
            </w:pPr>
            <w:r>
              <w:rPr>
                <w:rFonts w:hint="cs"/>
                <w:rtl/>
              </w:rPr>
              <w:t>مكتب</w:t>
            </w:r>
            <w:r w:rsidRPr="00774337">
              <w:t> </w:t>
            </w:r>
          </w:p>
        </w:tc>
        <w:tc>
          <w:tcPr>
            <w:tcW w:w="992" w:type="dxa"/>
            <w:shd w:val="clear" w:color="auto" w:fill="F2F2F2"/>
          </w:tcPr>
          <w:p w:rsidR="00A332DF" w:rsidRPr="00774337" w:rsidRDefault="008F5333" w:rsidP="00C4769E">
            <w:pPr>
              <w:spacing w:after="0" w:line="240" w:lineRule="auto"/>
              <w:jc w:val="right"/>
            </w:pPr>
            <w:r>
              <w:rPr>
                <w:rFonts w:hint="cs"/>
                <w:rtl/>
              </w:rPr>
              <w:t>الكلية</w:t>
            </w:r>
          </w:p>
        </w:tc>
        <w:tc>
          <w:tcPr>
            <w:tcW w:w="985" w:type="dxa"/>
          </w:tcPr>
          <w:p w:rsidR="00A332DF" w:rsidRPr="00774337" w:rsidRDefault="00A332DF" w:rsidP="00C4769E">
            <w:pPr>
              <w:spacing w:after="0" w:line="240" w:lineRule="auto"/>
              <w:jc w:val="right"/>
            </w:pPr>
            <w:r>
              <w:rPr>
                <w:rFonts w:hint="cs"/>
                <w:rtl/>
              </w:rPr>
              <w:t>مبنى:</w:t>
            </w:r>
            <w:proofErr w:type="gramStart"/>
            <w:r w:rsidRPr="00774337">
              <w:t xml:space="preserve">   </w:t>
            </w:r>
            <w:proofErr w:type="gramEnd"/>
          </w:p>
        </w:tc>
      </w:tr>
    </w:tbl>
    <w:p w:rsidR="009B73C9" w:rsidRDefault="009B73C9" w:rsidP="00DB1B06"/>
    <w:p w:rsidR="000C19B5" w:rsidRDefault="000C19B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657"/>
        <w:gridCol w:w="873"/>
        <w:gridCol w:w="871"/>
        <w:gridCol w:w="871"/>
        <w:gridCol w:w="871"/>
        <w:gridCol w:w="873"/>
        <w:gridCol w:w="865"/>
      </w:tblGrid>
      <w:tr w:rsidR="000C19B5" w:rsidRPr="00774337" w:rsidTr="00774337">
        <w:tc>
          <w:tcPr>
            <w:tcW w:w="5000" w:type="pct"/>
            <w:gridSpan w:val="8"/>
          </w:tcPr>
          <w:p w:rsidR="000C19B5" w:rsidRPr="00774337" w:rsidRDefault="00155901" w:rsidP="00774337">
            <w:pPr>
              <w:spacing w:after="0" w:line="240" w:lineRule="auto"/>
              <w:jc w:val="center"/>
              <w:rPr>
                <w:sz w:val="36"/>
                <w:szCs w:val="36"/>
              </w:rPr>
            </w:pPr>
            <w:r>
              <w:rPr>
                <w:rFonts w:hint="cs"/>
                <w:sz w:val="36"/>
                <w:szCs w:val="36"/>
                <w:rtl/>
              </w:rPr>
              <w:t xml:space="preserve">أعمال موجهة </w:t>
            </w:r>
          </w:p>
          <w:p w:rsidR="009A4FF8" w:rsidRPr="00155901" w:rsidRDefault="009A4FF8" w:rsidP="00774337">
            <w:pPr>
              <w:spacing w:after="0" w:line="240" w:lineRule="auto"/>
              <w:jc w:val="center"/>
              <w:rPr>
                <w:sz w:val="40"/>
                <w:szCs w:val="40"/>
              </w:rPr>
            </w:pPr>
            <w:r w:rsidRPr="00155901">
              <w:rPr>
                <w:sz w:val="40"/>
                <w:szCs w:val="40"/>
              </w:rPr>
              <w:t>(</w:t>
            </w:r>
            <w:r w:rsidR="00155901" w:rsidRPr="00155901">
              <w:rPr>
                <w:rFonts w:hint="cs"/>
                <w:sz w:val="40"/>
                <w:szCs w:val="40"/>
                <w:rtl/>
              </w:rPr>
              <w:t>استقبال الطلبة أسبوعيا</w:t>
            </w:r>
            <w:r w:rsidRPr="00155901">
              <w:rPr>
                <w:sz w:val="40"/>
                <w:szCs w:val="40"/>
              </w:rPr>
              <w:t>)</w:t>
            </w:r>
          </w:p>
        </w:tc>
      </w:tr>
      <w:tr w:rsidR="000C19B5" w:rsidRPr="00774337" w:rsidTr="00774337">
        <w:tc>
          <w:tcPr>
            <w:tcW w:w="1295" w:type="pct"/>
            <w:vMerge w:val="restart"/>
            <w:shd w:val="clear" w:color="auto" w:fill="D9D9D9"/>
          </w:tcPr>
          <w:p w:rsidR="000C19B5" w:rsidRPr="00774337" w:rsidRDefault="00155901" w:rsidP="00774337">
            <w:pPr>
              <w:spacing w:after="0" w:line="240" w:lineRule="auto"/>
              <w:jc w:val="center"/>
            </w:pPr>
            <w:r>
              <w:rPr>
                <w:rFonts w:hint="cs"/>
                <w:b/>
                <w:bCs/>
                <w:rtl/>
              </w:rPr>
              <w:t>لقب واسم المدرسين</w:t>
            </w:r>
          </w:p>
        </w:tc>
        <w:tc>
          <w:tcPr>
            <w:tcW w:w="892" w:type="pct"/>
            <w:vMerge w:val="restart"/>
            <w:shd w:val="clear" w:color="auto" w:fill="D9D9D9"/>
            <w:vAlign w:val="center"/>
          </w:tcPr>
          <w:p w:rsidR="000C19B5"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rsidR="000C19B5" w:rsidRPr="00774337" w:rsidRDefault="00155901" w:rsidP="00774337">
            <w:pPr>
              <w:spacing w:after="0" w:line="240" w:lineRule="auto"/>
              <w:jc w:val="center"/>
            </w:pPr>
            <w:r>
              <w:rPr>
                <w:rFonts w:hint="cs"/>
                <w:rtl/>
              </w:rPr>
              <w:t>حصة 1</w:t>
            </w:r>
          </w:p>
        </w:tc>
        <w:tc>
          <w:tcPr>
            <w:tcW w:w="938" w:type="pct"/>
            <w:gridSpan w:val="2"/>
            <w:shd w:val="clear" w:color="auto" w:fill="D9D9D9"/>
          </w:tcPr>
          <w:p w:rsidR="000C19B5" w:rsidRPr="00774337" w:rsidRDefault="00155901" w:rsidP="00774337">
            <w:pPr>
              <w:spacing w:after="0" w:line="240" w:lineRule="auto"/>
              <w:jc w:val="center"/>
            </w:pPr>
            <w:r>
              <w:rPr>
                <w:rFonts w:hint="cs"/>
                <w:rtl/>
              </w:rPr>
              <w:t>حصة2</w:t>
            </w:r>
          </w:p>
        </w:tc>
        <w:tc>
          <w:tcPr>
            <w:tcW w:w="936" w:type="pct"/>
            <w:gridSpan w:val="2"/>
            <w:shd w:val="clear" w:color="auto" w:fill="D9D9D9"/>
          </w:tcPr>
          <w:p w:rsidR="000C19B5" w:rsidRPr="00774337" w:rsidRDefault="00155901" w:rsidP="00774337">
            <w:pPr>
              <w:spacing w:after="0" w:line="240" w:lineRule="auto"/>
              <w:jc w:val="center"/>
            </w:pPr>
            <w:r>
              <w:rPr>
                <w:rFonts w:hint="cs"/>
                <w:rtl/>
              </w:rPr>
              <w:t>حصة 3</w:t>
            </w:r>
          </w:p>
        </w:tc>
      </w:tr>
      <w:tr w:rsidR="009A4FF8" w:rsidRPr="00774337" w:rsidTr="00774337">
        <w:tc>
          <w:tcPr>
            <w:tcW w:w="1295" w:type="pct"/>
            <w:vMerge/>
            <w:shd w:val="clear" w:color="auto" w:fill="D9D9D9"/>
          </w:tcPr>
          <w:p w:rsidR="000C19B5" w:rsidRPr="00774337" w:rsidRDefault="000C19B5" w:rsidP="00774337">
            <w:pPr>
              <w:spacing w:after="0" w:line="240" w:lineRule="auto"/>
              <w:jc w:val="center"/>
            </w:pPr>
          </w:p>
        </w:tc>
        <w:tc>
          <w:tcPr>
            <w:tcW w:w="892" w:type="pct"/>
            <w:vMerge/>
            <w:shd w:val="clear" w:color="auto" w:fill="D9D9D9"/>
          </w:tcPr>
          <w:p w:rsidR="000C19B5" w:rsidRPr="00774337" w:rsidRDefault="000C19B5" w:rsidP="00774337">
            <w:pPr>
              <w:spacing w:after="0" w:line="240" w:lineRule="auto"/>
            </w:pPr>
          </w:p>
        </w:tc>
        <w:tc>
          <w:tcPr>
            <w:tcW w:w="470" w:type="pct"/>
            <w:shd w:val="clear" w:color="auto" w:fill="D9D9D9"/>
            <w:vAlign w:val="center"/>
          </w:tcPr>
          <w:p w:rsidR="000C19B5" w:rsidRPr="00774337" w:rsidRDefault="00155901" w:rsidP="00774337">
            <w:pPr>
              <w:spacing w:after="0" w:line="240" w:lineRule="auto"/>
              <w:jc w:val="center"/>
            </w:pPr>
            <w:r>
              <w:rPr>
                <w:rFonts w:hint="cs"/>
                <w:rtl/>
              </w:rPr>
              <w:t>ساعة</w:t>
            </w:r>
          </w:p>
        </w:tc>
        <w:tc>
          <w:tcPr>
            <w:tcW w:w="469" w:type="pct"/>
            <w:shd w:val="clear" w:color="auto" w:fill="D9D9D9"/>
            <w:vAlign w:val="center"/>
          </w:tcPr>
          <w:p w:rsidR="000C19B5" w:rsidRPr="00774337" w:rsidRDefault="00155901" w:rsidP="00774337">
            <w:pPr>
              <w:spacing w:after="0" w:line="240" w:lineRule="auto"/>
              <w:jc w:val="center"/>
            </w:pPr>
            <w:r>
              <w:rPr>
                <w:rFonts w:hint="cs"/>
                <w:rtl/>
              </w:rPr>
              <w:t>اليوم</w:t>
            </w:r>
          </w:p>
        </w:tc>
        <w:tc>
          <w:tcPr>
            <w:tcW w:w="469" w:type="pct"/>
            <w:shd w:val="clear" w:color="auto" w:fill="D9D9D9"/>
            <w:vAlign w:val="center"/>
          </w:tcPr>
          <w:p w:rsidR="000C19B5" w:rsidRPr="00774337" w:rsidRDefault="00155901" w:rsidP="00774337">
            <w:pPr>
              <w:spacing w:after="0" w:line="240" w:lineRule="auto"/>
              <w:jc w:val="center"/>
            </w:pPr>
            <w:r>
              <w:rPr>
                <w:rFonts w:hint="cs"/>
                <w:rtl/>
              </w:rPr>
              <w:t>ساعة</w:t>
            </w:r>
          </w:p>
        </w:tc>
        <w:tc>
          <w:tcPr>
            <w:tcW w:w="469" w:type="pct"/>
            <w:shd w:val="clear" w:color="auto" w:fill="D9D9D9"/>
            <w:vAlign w:val="center"/>
          </w:tcPr>
          <w:p w:rsidR="000C19B5" w:rsidRPr="00774337" w:rsidRDefault="00155901" w:rsidP="00774337">
            <w:pPr>
              <w:spacing w:after="0" w:line="240" w:lineRule="auto"/>
              <w:jc w:val="center"/>
            </w:pPr>
            <w:r>
              <w:rPr>
                <w:rFonts w:hint="cs"/>
                <w:rtl/>
              </w:rPr>
              <w:t>اليوم</w:t>
            </w:r>
          </w:p>
        </w:tc>
        <w:tc>
          <w:tcPr>
            <w:tcW w:w="470" w:type="pct"/>
            <w:shd w:val="clear" w:color="auto" w:fill="D9D9D9"/>
            <w:vAlign w:val="center"/>
          </w:tcPr>
          <w:p w:rsidR="000C19B5" w:rsidRPr="00774337" w:rsidRDefault="00155901" w:rsidP="00774337">
            <w:pPr>
              <w:spacing w:after="0" w:line="240" w:lineRule="auto"/>
              <w:jc w:val="center"/>
            </w:pPr>
            <w:r>
              <w:rPr>
                <w:rFonts w:hint="cs"/>
                <w:rtl/>
              </w:rPr>
              <w:t>ساعة</w:t>
            </w:r>
          </w:p>
        </w:tc>
        <w:tc>
          <w:tcPr>
            <w:tcW w:w="466" w:type="pct"/>
            <w:shd w:val="clear" w:color="auto" w:fill="D9D9D9"/>
            <w:vAlign w:val="center"/>
          </w:tcPr>
          <w:p w:rsidR="000C19B5" w:rsidRPr="00774337" w:rsidRDefault="00155901" w:rsidP="00774337">
            <w:pPr>
              <w:spacing w:after="0" w:line="240" w:lineRule="auto"/>
              <w:jc w:val="center"/>
            </w:pPr>
            <w:r>
              <w:rPr>
                <w:rFonts w:hint="cs"/>
                <w:rtl/>
              </w:rPr>
              <w:t>اليوم</w:t>
            </w:r>
          </w:p>
        </w:tc>
      </w:tr>
      <w:tr w:rsidR="00236309" w:rsidRPr="00774337" w:rsidTr="00774337">
        <w:tc>
          <w:tcPr>
            <w:tcW w:w="1295" w:type="pct"/>
          </w:tcPr>
          <w:p w:rsidR="00236309" w:rsidRPr="00774337" w:rsidRDefault="00881FA1" w:rsidP="00774337">
            <w:pPr>
              <w:spacing w:after="0" w:line="240" w:lineRule="auto"/>
            </w:pPr>
            <w:r w:rsidRPr="00774337">
              <w:fldChar w:fldCharType="begin">
                <w:ffData>
                  <w:name w:val="Texte16"/>
                  <w:enabled/>
                  <w:calcOnExit w:val="0"/>
                  <w:textInput>
                    <w:maxLength w:val="20"/>
                    <w:format w:val="FIRST CAPITAL"/>
                  </w:textInput>
                </w:ffData>
              </w:fldChar>
            </w:r>
            <w:bookmarkStart w:id="0" w:name="Texte16"/>
            <w:r w:rsidR="00236309" w:rsidRPr="00774337">
              <w:instrText xml:space="preserve"> FORMTEXT </w:instrText>
            </w:r>
            <w:r w:rsidRPr="00774337">
              <w:fldChar w:fldCharType="end"/>
            </w:r>
            <w:bookmarkEnd w:id="0"/>
          </w:p>
        </w:tc>
        <w:tc>
          <w:tcPr>
            <w:tcW w:w="892" w:type="pct"/>
          </w:tcPr>
          <w:p w:rsidR="00236309" w:rsidRPr="00774337" w:rsidRDefault="00236309" w:rsidP="00774337">
            <w:pPr>
              <w:spacing w:after="0" w:line="240" w:lineRule="auto"/>
              <w:jc w:val="center"/>
            </w:pPr>
          </w:p>
        </w:tc>
        <w:tc>
          <w:tcPr>
            <w:tcW w:w="470" w:type="pct"/>
          </w:tcPr>
          <w:p w:rsidR="006142FA" w:rsidRPr="00774337" w:rsidRDefault="006142FA" w:rsidP="00E27395">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r w:rsidR="00236309" w:rsidRPr="00774337" w:rsidTr="00774337">
        <w:tc>
          <w:tcPr>
            <w:tcW w:w="1295" w:type="pct"/>
          </w:tcPr>
          <w:p w:rsidR="00236309" w:rsidRPr="00774337" w:rsidRDefault="00236309" w:rsidP="00774337">
            <w:pPr>
              <w:spacing w:after="0" w:line="240" w:lineRule="auto"/>
            </w:pPr>
          </w:p>
        </w:tc>
        <w:tc>
          <w:tcPr>
            <w:tcW w:w="892" w:type="pct"/>
          </w:tcPr>
          <w:p w:rsidR="00236309" w:rsidRPr="00774337" w:rsidRDefault="00236309" w:rsidP="00774337">
            <w:pPr>
              <w:spacing w:after="0" w:line="240" w:lineRule="auto"/>
              <w:jc w:val="center"/>
            </w:pPr>
          </w:p>
        </w:tc>
        <w:tc>
          <w:tcPr>
            <w:tcW w:w="470"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69" w:type="pct"/>
          </w:tcPr>
          <w:p w:rsidR="00236309" w:rsidRPr="00774337" w:rsidRDefault="00236309" w:rsidP="00774337">
            <w:pPr>
              <w:spacing w:after="0" w:line="240" w:lineRule="auto"/>
            </w:pPr>
          </w:p>
        </w:tc>
        <w:tc>
          <w:tcPr>
            <w:tcW w:w="470" w:type="pct"/>
          </w:tcPr>
          <w:p w:rsidR="00236309" w:rsidRPr="00774337" w:rsidRDefault="00236309" w:rsidP="00774337">
            <w:pPr>
              <w:spacing w:after="0" w:line="240" w:lineRule="auto"/>
            </w:pPr>
          </w:p>
        </w:tc>
        <w:tc>
          <w:tcPr>
            <w:tcW w:w="466" w:type="pct"/>
          </w:tcPr>
          <w:p w:rsidR="00236309" w:rsidRPr="00774337" w:rsidRDefault="00236309" w:rsidP="00774337">
            <w:pPr>
              <w:spacing w:after="0" w:line="240" w:lineRule="auto"/>
            </w:pPr>
          </w:p>
        </w:tc>
      </w:tr>
    </w:tbl>
    <w:p w:rsidR="00770375" w:rsidRDefault="0077037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657"/>
        <w:gridCol w:w="873"/>
        <w:gridCol w:w="871"/>
        <w:gridCol w:w="871"/>
        <w:gridCol w:w="871"/>
        <w:gridCol w:w="873"/>
        <w:gridCol w:w="865"/>
      </w:tblGrid>
      <w:tr w:rsidR="000C19B5" w:rsidRPr="00774337" w:rsidTr="00774337">
        <w:tc>
          <w:tcPr>
            <w:tcW w:w="5000" w:type="pct"/>
            <w:gridSpan w:val="8"/>
          </w:tcPr>
          <w:p w:rsidR="000C19B5" w:rsidRPr="00774337" w:rsidRDefault="00155901" w:rsidP="00774337">
            <w:pPr>
              <w:spacing w:after="0" w:line="240" w:lineRule="auto"/>
              <w:jc w:val="center"/>
              <w:rPr>
                <w:sz w:val="36"/>
                <w:szCs w:val="36"/>
              </w:rPr>
            </w:pPr>
            <w:r>
              <w:rPr>
                <w:rFonts w:hint="cs"/>
                <w:sz w:val="36"/>
                <w:szCs w:val="36"/>
                <w:rtl/>
              </w:rPr>
              <w:t>أعمال تطبيقية</w:t>
            </w:r>
          </w:p>
          <w:p w:rsidR="009A4FF8" w:rsidRPr="00774337" w:rsidRDefault="00155901" w:rsidP="00774337">
            <w:pPr>
              <w:spacing w:after="0" w:line="240" w:lineRule="auto"/>
              <w:jc w:val="center"/>
            </w:pPr>
            <w:r w:rsidRPr="00155901">
              <w:rPr>
                <w:sz w:val="40"/>
                <w:szCs w:val="40"/>
              </w:rPr>
              <w:t>(</w:t>
            </w:r>
            <w:r w:rsidRPr="00155901">
              <w:rPr>
                <w:rFonts w:hint="cs"/>
                <w:sz w:val="40"/>
                <w:szCs w:val="40"/>
                <w:rtl/>
              </w:rPr>
              <w:t>استقبال الطلبة أسبوعيا</w:t>
            </w:r>
            <w:r w:rsidRPr="00155901">
              <w:rPr>
                <w:sz w:val="40"/>
                <w:szCs w:val="40"/>
              </w:rPr>
              <w:t>)</w:t>
            </w:r>
          </w:p>
        </w:tc>
      </w:tr>
      <w:tr w:rsidR="00155901" w:rsidRPr="00774337" w:rsidTr="00774337">
        <w:tc>
          <w:tcPr>
            <w:tcW w:w="1295" w:type="pct"/>
            <w:vMerge w:val="restart"/>
            <w:shd w:val="clear" w:color="auto" w:fill="D9D9D9"/>
          </w:tcPr>
          <w:p w:rsidR="00155901" w:rsidRPr="00774337" w:rsidRDefault="00155901" w:rsidP="00774337">
            <w:pPr>
              <w:spacing w:after="0" w:line="240" w:lineRule="auto"/>
              <w:jc w:val="center"/>
            </w:pPr>
            <w:r>
              <w:rPr>
                <w:rFonts w:hint="cs"/>
                <w:b/>
                <w:bCs/>
                <w:rtl/>
              </w:rPr>
              <w:t>لقب واسم المدرسين</w:t>
            </w:r>
          </w:p>
        </w:tc>
        <w:tc>
          <w:tcPr>
            <w:tcW w:w="892" w:type="pct"/>
            <w:vMerge w:val="restart"/>
            <w:shd w:val="clear" w:color="auto" w:fill="D9D9D9"/>
            <w:vAlign w:val="center"/>
          </w:tcPr>
          <w:p w:rsidR="00155901"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rsidR="00155901" w:rsidRPr="00774337" w:rsidRDefault="00155901" w:rsidP="003C1A49">
            <w:pPr>
              <w:spacing w:after="0" w:line="240" w:lineRule="auto"/>
              <w:jc w:val="center"/>
            </w:pPr>
            <w:r>
              <w:rPr>
                <w:rFonts w:hint="cs"/>
                <w:rtl/>
              </w:rPr>
              <w:t>حصة 1</w:t>
            </w:r>
          </w:p>
        </w:tc>
        <w:tc>
          <w:tcPr>
            <w:tcW w:w="938" w:type="pct"/>
            <w:gridSpan w:val="2"/>
            <w:shd w:val="clear" w:color="auto" w:fill="D9D9D9"/>
          </w:tcPr>
          <w:p w:rsidR="00155901" w:rsidRPr="00774337" w:rsidRDefault="00155901" w:rsidP="003C1A49">
            <w:pPr>
              <w:spacing w:after="0" w:line="240" w:lineRule="auto"/>
              <w:jc w:val="center"/>
            </w:pPr>
            <w:r>
              <w:rPr>
                <w:rFonts w:hint="cs"/>
                <w:rtl/>
              </w:rPr>
              <w:t>حصة2</w:t>
            </w:r>
          </w:p>
        </w:tc>
        <w:tc>
          <w:tcPr>
            <w:tcW w:w="936" w:type="pct"/>
            <w:gridSpan w:val="2"/>
            <w:shd w:val="clear" w:color="auto" w:fill="D9D9D9"/>
          </w:tcPr>
          <w:p w:rsidR="00155901" w:rsidRPr="00774337" w:rsidRDefault="00155901" w:rsidP="003C1A49">
            <w:pPr>
              <w:spacing w:after="0" w:line="240" w:lineRule="auto"/>
              <w:jc w:val="center"/>
            </w:pPr>
            <w:r>
              <w:rPr>
                <w:rFonts w:hint="cs"/>
                <w:rtl/>
              </w:rPr>
              <w:t>حصة 3</w:t>
            </w:r>
          </w:p>
        </w:tc>
      </w:tr>
      <w:tr w:rsidR="00155901" w:rsidRPr="00774337" w:rsidTr="00774337">
        <w:tc>
          <w:tcPr>
            <w:tcW w:w="1295" w:type="pct"/>
            <w:vMerge/>
            <w:shd w:val="clear" w:color="auto" w:fill="D9D9D9"/>
          </w:tcPr>
          <w:p w:rsidR="00155901" w:rsidRPr="00774337" w:rsidRDefault="00155901" w:rsidP="00774337">
            <w:pPr>
              <w:spacing w:after="0" w:line="240" w:lineRule="auto"/>
              <w:jc w:val="center"/>
            </w:pPr>
          </w:p>
        </w:tc>
        <w:tc>
          <w:tcPr>
            <w:tcW w:w="892" w:type="pct"/>
            <w:vMerge/>
            <w:shd w:val="clear" w:color="auto" w:fill="D9D9D9"/>
          </w:tcPr>
          <w:p w:rsidR="00155901" w:rsidRPr="00774337" w:rsidRDefault="00155901" w:rsidP="00774337">
            <w:pPr>
              <w:spacing w:after="0" w:line="240" w:lineRule="auto"/>
            </w:pPr>
          </w:p>
        </w:tc>
        <w:tc>
          <w:tcPr>
            <w:tcW w:w="470" w:type="pct"/>
            <w:shd w:val="clear" w:color="auto" w:fill="D9D9D9"/>
            <w:vAlign w:val="center"/>
          </w:tcPr>
          <w:p w:rsidR="00155901" w:rsidRPr="00774337" w:rsidRDefault="00155901" w:rsidP="003C1A49">
            <w:pPr>
              <w:spacing w:after="0" w:line="240" w:lineRule="auto"/>
              <w:jc w:val="center"/>
            </w:pPr>
            <w:r>
              <w:rPr>
                <w:rFonts w:hint="cs"/>
                <w:rtl/>
              </w:rPr>
              <w:t>ساعة</w:t>
            </w:r>
          </w:p>
        </w:tc>
        <w:tc>
          <w:tcPr>
            <w:tcW w:w="469" w:type="pct"/>
            <w:shd w:val="clear" w:color="auto" w:fill="D9D9D9"/>
            <w:vAlign w:val="center"/>
          </w:tcPr>
          <w:p w:rsidR="00155901" w:rsidRPr="00774337" w:rsidRDefault="00155901" w:rsidP="003C1A49">
            <w:pPr>
              <w:spacing w:after="0" w:line="240" w:lineRule="auto"/>
              <w:jc w:val="center"/>
            </w:pPr>
            <w:r>
              <w:rPr>
                <w:rFonts w:hint="cs"/>
                <w:rtl/>
              </w:rPr>
              <w:t>اليوم</w:t>
            </w:r>
          </w:p>
        </w:tc>
        <w:tc>
          <w:tcPr>
            <w:tcW w:w="469" w:type="pct"/>
            <w:shd w:val="clear" w:color="auto" w:fill="D9D9D9"/>
            <w:vAlign w:val="center"/>
          </w:tcPr>
          <w:p w:rsidR="00155901" w:rsidRPr="00774337" w:rsidRDefault="00155901" w:rsidP="003C1A49">
            <w:pPr>
              <w:spacing w:after="0" w:line="240" w:lineRule="auto"/>
              <w:jc w:val="center"/>
            </w:pPr>
            <w:r>
              <w:rPr>
                <w:rFonts w:hint="cs"/>
                <w:rtl/>
              </w:rPr>
              <w:t>ساعة</w:t>
            </w:r>
          </w:p>
        </w:tc>
        <w:tc>
          <w:tcPr>
            <w:tcW w:w="469" w:type="pct"/>
            <w:shd w:val="clear" w:color="auto" w:fill="D9D9D9"/>
            <w:vAlign w:val="center"/>
          </w:tcPr>
          <w:p w:rsidR="00155901" w:rsidRPr="00774337" w:rsidRDefault="00155901" w:rsidP="003C1A49">
            <w:pPr>
              <w:spacing w:after="0" w:line="240" w:lineRule="auto"/>
              <w:jc w:val="center"/>
            </w:pPr>
            <w:r>
              <w:rPr>
                <w:rFonts w:hint="cs"/>
                <w:rtl/>
              </w:rPr>
              <w:t>ساعة</w:t>
            </w:r>
          </w:p>
        </w:tc>
        <w:tc>
          <w:tcPr>
            <w:tcW w:w="470" w:type="pct"/>
            <w:shd w:val="clear" w:color="auto" w:fill="D9D9D9"/>
            <w:vAlign w:val="center"/>
          </w:tcPr>
          <w:p w:rsidR="00155901" w:rsidRPr="00774337" w:rsidRDefault="00155901" w:rsidP="003C1A49">
            <w:pPr>
              <w:spacing w:after="0" w:line="240" w:lineRule="auto"/>
              <w:jc w:val="center"/>
            </w:pPr>
            <w:r>
              <w:rPr>
                <w:rFonts w:hint="cs"/>
                <w:rtl/>
              </w:rPr>
              <w:t>اليوم</w:t>
            </w:r>
          </w:p>
        </w:tc>
        <w:tc>
          <w:tcPr>
            <w:tcW w:w="466" w:type="pct"/>
            <w:shd w:val="clear" w:color="auto" w:fill="D9D9D9"/>
            <w:vAlign w:val="center"/>
          </w:tcPr>
          <w:p w:rsidR="00155901" w:rsidRPr="00774337" w:rsidRDefault="00155901" w:rsidP="003C1A49">
            <w:pPr>
              <w:spacing w:after="0" w:line="240" w:lineRule="auto"/>
              <w:jc w:val="center"/>
            </w:pPr>
            <w:r>
              <w:rPr>
                <w:rFonts w:hint="cs"/>
                <w:rtl/>
              </w:rPr>
              <w:t>ساعة</w:t>
            </w:r>
          </w:p>
        </w:tc>
      </w:tr>
      <w:tr w:rsidR="008F5333" w:rsidRPr="00774337" w:rsidTr="00774337">
        <w:tc>
          <w:tcPr>
            <w:tcW w:w="1295" w:type="pct"/>
          </w:tcPr>
          <w:p w:rsidR="008F5333" w:rsidRPr="00774337" w:rsidRDefault="008F5333" w:rsidP="008F5333">
            <w:pPr>
              <w:spacing w:after="0" w:line="240" w:lineRule="auto"/>
            </w:pPr>
            <w:r>
              <w:rPr>
                <w:rFonts w:ascii="Times New Roman" w:hAnsi="Times New Roman" w:cs="Times New Roman" w:hint="cs"/>
                <w:sz w:val="20"/>
                <w:szCs w:val="20"/>
                <w:rtl/>
              </w:rPr>
              <w:t>معماش وليد</w:t>
            </w:r>
          </w:p>
        </w:tc>
        <w:tc>
          <w:tcPr>
            <w:tcW w:w="892" w:type="pct"/>
          </w:tcPr>
          <w:p w:rsidR="008F5333" w:rsidRPr="00774337" w:rsidRDefault="008F5333" w:rsidP="008F5333">
            <w:pPr>
              <w:spacing w:after="0" w:line="240" w:lineRule="auto"/>
            </w:pPr>
            <w:r>
              <w:rPr>
                <w:rFonts w:ascii="Times New Roman" w:hAnsi="Times New Roman" w:cs="Times New Roman"/>
                <w:sz w:val="20"/>
                <w:szCs w:val="20"/>
              </w:rPr>
              <w:t>B14</w:t>
            </w:r>
          </w:p>
        </w:tc>
        <w:tc>
          <w:tcPr>
            <w:tcW w:w="470" w:type="pct"/>
          </w:tcPr>
          <w:p w:rsidR="008F5333" w:rsidRPr="00774337" w:rsidRDefault="008F5333" w:rsidP="008F5333">
            <w:pPr>
              <w:spacing w:after="0" w:line="240" w:lineRule="auto"/>
            </w:pPr>
            <w:r>
              <w:rPr>
                <w:rFonts w:ascii="Times New Roman" w:hAnsi="Times New Roman" w:cs="Times New Roman" w:hint="cs"/>
                <w:sz w:val="20"/>
                <w:szCs w:val="20"/>
                <w:rtl/>
              </w:rPr>
              <w:t>الاحد</w:t>
            </w:r>
          </w:p>
        </w:tc>
        <w:tc>
          <w:tcPr>
            <w:tcW w:w="469" w:type="pct"/>
          </w:tcPr>
          <w:p w:rsidR="008F5333" w:rsidRPr="00774337" w:rsidRDefault="008F5333" w:rsidP="008F5333">
            <w:pPr>
              <w:spacing w:after="0" w:line="240" w:lineRule="auto"/>
            </w:pPr>
            <w:r>
              <w:rPr>
                <w:rFonts w:ascii="Times New Roman" w:hAnsi="Times New Roman" w:cs="Times New Roman"/>
                <w:sz w:val="20"/>
                <w:szCs w:val="20"/>
              </w:rPr>
              <w:t>12 :30</w:t>
            </w:r>
          </w:p>
        </w:tc>
        <w:tc>
          <w:tcPr>
            <w:tcW w:w="469" w:type="pct"/>
          </w:tcPr>
          <w:p w:rsidR="008F5333" w:rsidRPr="00774337" w:rsidRDefault="008F5333" w:rsidP="008F5333">
            <w:pPr>
              <w:spacing w:after="0" w:line="240" w:lineRule="auto"/>
            </w:pPr>
            <w:r>
              <w:rPr>
                <w:rFonts w:ascii="Times New Roman" w:hAnsi="Times New Roman" w:cs="Times New Roman" w:hint="cs"/>
                <w:sz w:val="20"/>
                <w:szCs w:val="20"/>
                <w:rtl/>
              </w:rPr>
              <w:t>الاثنين</w:t>
            </w:r>
          </w:p>
        </w:tc>
        <w:tc>
          <w:tcPr>
            <w:tcW w:w="469" w:type="pct"/>
          </w:tcPr>
          <w:p w:rsidR="008F5333" w:rsidRPr="00774337" w:rsidRDefault="008F5333" w:rsidP="008F5333">
            <w:pPr>
              <w:spacing w:after="0" w:line="240" w:lineRule="auto"/>
            </w:pPr>
            <w:r>
              <w:rPr>
                <w:rFonts w:ascii="Times New Roman" w:hAnsi="Times New Roman" w:cs="Times New Roman"/>
                <w:sz w:val="20"/>
                <w:szCs w:val="20"/>
              </w:rPr>
              <w:t>12 :30</w:t>
            </w:r>
          </w:p>
        </w:tc>
        <w:tc>
          <w:tcPr>
            <w:tcW w:w="470" w:type="pct"/>
          </w:tcPr>
          <w:p w:rsidR="008F5333" w:rsidRPr="00774337" w:rsidRDefault="008F5333" w:rsidP="008F5333">
            <w:pPr>
              <w:spacing w:after="0" w:line="240" w:lineRule="auto"/>
            </w:pPr>
            <w:r>
              <w:rPr>
                <w:rFonts w:ascii="Times New Roman" w:hAnsi="Times New Roman" w:cs="Times New Roman" w:hint="cs"/>
                <w:sz w:val="20"/>
                <w:szCs w:val="20"/>
                <w:rtl/>
              </w:rPr>
              <w:t>الاربعاء</w:t>
            </w:r>
          </w:p>
        </w:tc>
        <w:tc>
          <w:tcPr>
            <w:tcW w:w="466" w:type="pct"/>
          </w:tcPr>
          <w:p w:rsidR="008F5333" w:rsidRPr="00774337" w:rsidRDefault="008F5333" w:rsidP="008F5333">
            <w:pPr>
              <w:spacing w:after="0" w:line="240" w:lineRule="auto"/>
            </w:pPr>
            <w:r>
              <w:rPr>
                <w:rFonts w:ascii="Times New Roman" w:hAnsi="Times New Roman" w:cs="Times New Roman"/>
                <w:sz w:val="20"/>
                <w:szCs w:val="20"/>
              </w:rPr>
              <w:t>12 :30</w:t>
            </w:r>
          </w:p>
        </w:tc>
      </w:tr>
      <w:tr w:rsidR="008F5333" w:rsidRPr="00774337" w:rsidTr="00774337">
        <w:tc>
          <w:tcPr>
            <w:tcW w:w="1295" w:type="pct"/>
          </w:tcPr>
          <w:p w:rsidR="008F5333" w:rsidRPr="00774337" w:rsidRDefault="008F5333" w:rsidP="008F5333">
            <w:pPr>
              <w:spacing w:after="0" w:line="240" w:lineRule="auto"/>
            </w:pPr>
            <w:r>
              <w:rPr>
                <w:rFonts w:hint="cs"/>
                <w:rtl/>
              </w:rPr>
              <w:t>مزيتي هشام</w:t>
            </w:r>
          </w:p>
        </w:tc>
        <w:tc>
          <w:tcPr>
            <w:tcW w:w="892" w:type="pct"/>
          </w:tcPr>
          <w:p w:rsidR="008F5333" w:rsidRPr="00774337" w:rsidRDefault="008F5333" w:rsidP="008F5333">
            <w:pPr>
              <w:spacing w:after="0" w:line="240" w:lineRule="auto"/>
            </w:pPr>
            <w:r>
              <w:t>B14</w:t>
            </w:r>
          </w:p>
        </w:tc>
        <w:tc>
          <w:tcPr>
            <w:tcW w:w="470" w:type="pct"/>
          </w:tcPr>
          <w:p w:rsidR="008F5333" w:rsidRPr="00774337" w:rsidRDefault="008F5333" w:rsidP="008F5333">
            <w:pPr>
              <w:spacing w:after="0" w:line="240" w:lineRule="auto"/>
            </w:pPr>
            <w:r>
              <w:rPr>
                <w:rFonts w:ascii="Times New Roman" w:hAnsi="Times New Roman" w:cs="Times New Roman" w:hint="cs"/>
                <w:sz w:val="20"/>
                <w:szCs w:val="20"/>
                <w:rtl/>
              </w:rPr>
              <w:t>الاحد</w:t>
            </w:r>
          </w:p>
        </w:tc>
        <w:tc>
          <w:tcPr>
            <w:tcW w:w="469" w:type="pct"/>
          </w:tcPr>
          <w:p w:rsidR="008F5333" w:rsidRPr="00774337" w:rsidRDefault="008F5333" w:rsidP="008F5333">
            <w:pPr>
              <w:spacing w:after="0" w:line="240" w:lineRule="auto"/>
            </w:pPr>
            <w:r>
              <w:rPr>
                <w:rFonts w:ascii="Times New Roman" w:hAnsi="Times New Roman" w:cs="Times New Roman"/>
                <w:sz w:val="20"/>
                <w:szCs w:val="20"/>
              </w:rPr>
              <w:t>12 :30</w:t>
            </w:r>
          </w:p>
        </w:tc>
        <w:tc>
          <w:tcPr>
            <w:tcW w:w="469" w:type="pct"/>
          </w:tcPr>
          <w:p w:rsidR="008F5333" w:rsidRPr="00774337" w:rsidRDefault="008F5333" w:rsidP="008F5333">
            <w:pPr>
              <w:spacing w:after="0" w:line="240" w:lineRule="auto"/>
            </w:pPr>
            <w:r>
              <w:rPr>
                <w:rFonts w:ascii="Times New Roman" w:hAnsi="Times New Roman" w:cs="Times New Roman" w:hint="cs"/>
                <w:sz w:val="20"/>
                <w:szCs w:val="20"/>
                <w:rtl/>
              </w:rPr>
              <w:t>الاثنين</w:t>
            </w:r>
          </w:p>
        </w:tc>
        <w:tc>
          <w:tcPr>
            <w:tcW w:w="469" w:type="pct"/>
          </w:tcPr>
          <w:p w:rsidR="008F5333" w:rsidRPr="00774337" w:rsidRDefault="008F5333" w:rsidP="008F5333">
            <w:pPr>
              <w:spacing w:after="0" w:line="240" w:lineRule="auto"/>
            </w:pPr>
            <w:r>
              <w:rPr>
                <w:rFonts w:ascii="Times New Roman" w:hAnsi="Times New Roman" w:cs="Times New Roman"/>
                <w:sz w:val="20"/>
                <w:szCs w:val="20"/>
              </w:rPr>
              <w:t>12 :30</w:t>
            </w:r>
          </w:p>
        </w:tc>
        <w:tc>
          <w:tcPr>
            <w:tcW w:w="470" w:type="pct"/>
          </w:tcPr>
          <w:p w:rsidR="008F5333" w:rsidRPr="00774337" w:rsidRDefault="008F5333" w:rsidP="008F5333">
            <w:pPr>
              <w:spacing w:after="0" w:line="240" w:lineRule="auto"/>
            </w:pPr>
            <w:proofErr w:type="spellStart"/>
            <w:r>
              <w:rPr>
                <w:rFonts w:ascii="Times New Roman" w:hAnsi="Times New Roman" w:cs="Times New Roman" w:hint="cs"/>
                <w:sz w:val="20"/>
                <w:szCs w:val="20"/>
                <w:rtl/>
              </w:rPr>
              <w:t>لاربعاء</w:t>
            </w:r>
            <w:proofErr w:type="spellEnd"/>
          </w:p>
        </w:tc>
        <w:tc>
          <w:tcPr>
            <w:tcW w:w="466" w:type="pct"/>
          </w:tcPr>
          <w:p w:rsidR="008F5333" w:rsidRPr="00774337" w:rsidRDefault="008F5333" w:rsidP="008F5333">
            <w:pPr>
              <w:spacing w:after="0" w:line="240" w:lineRule="auto"/>
            </w:pPr>
            <w:r>
              <w:rPr>
                <w:rFonts w:ascii="Times New Roman" w:hAnsi="Times New Roman" w:cs="Times New Roman"/>
                <w:sz w:val="20"/>
                <w:szCs w:val="20"/>
              </w:rPr>
              <w:t>12 :30</w:t>
            </w:r>
          </w:p>
        </w:tc>
      </w:tr>
      <w:tr w:rsidR="008F5333" w:rsidRPr="00774337" w:rsidTr="00774337">
        <w:tc>
          <w:tcPr>
            <w:tcW w:w="1295" w:type="pct"/>
          </w:tcPr>
          <w:p w:rsidR="008F5333" w:rsidRPr="00774337" w:rsidRDefault="008F5333" w:rsidP="008F5333">
            <w:pPr>
              <w:spacing w:after="0" w:line="240" w:lineRule="auto"/>
            </w:pPr>
          </w:p>
        </w:tc>
        <w:tc>
          <w:tcPr>
            <w:tcW w:w="892" w:type="pct"/>
          </w:tcPr>
          <w:p w:rsidR="008F5333" w:rsidRPr="00774337" w:rsidRDefault="008F5333" w:rsidP="008F5333">
            <w:pPr>
              <w:spacing w:after="0" w:line="240" w:lineRule="auto"/>
            </w:pPr>
          </w:p>
        </w:tc>
        <w:tc>
          <w:tcPr>
            <w:tcW w:w="470"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70" w:type="pct"/>
          </w:tcPr>
          <w:p w:rsidR="008F5333" w:rsidRPr="00774337" w:rsidRDefault="008F5333" w:rsidP="008F5333">
            <w:pPr>
              <w:spacing w:after="0" w:line="240" w:lineRule="auto"/>
            </w:pPr>
          </w:p>
        </w:tc>
        <w:tc>
          <w:tcPr>
            <w:tcW w:w="466" w:type="pct"/>
          </w:tcPr>
          <w:p w:rsidR="008F5333" w:rsidRPr="00774337" w:rsidRDefault="008F5333" w:rsidP="008F5333">
            <w:pPr>
              <w:spacing w:after="0" w:line="240" w:lineRule="auto"/>
            </w:pPr>
          </w:p>
        </w:tc>
      </w:tr>
      <w:tr w:rsidR="008F5333" w:rsidRPr="00774337" w:rsidTr="00774337">
        <w:tc>
          <w:tcPr>
            <w:tcW w:w="1295" w:type="pct"/>
          </w:tcPr>
          <w:p w:rsidR="008F5333" w:rsidRPr="00774337" w:rsidRDefault="008F5333" w:rsidP="008F5333">
            <w:pPr>
              <w:spacing w:after="0" w:line="240" w:lineRule="auto"/>
            </w:pPr>
          </w:p>
        </w:tc>
        <w:tc>
          <w:tcPr>
            <w:tcW w:w="892" w:type="pct"/>
          </w:tcPr>
          <w:p w:rsidR="008F5333" w:rsidRPr="00774337" w:rsidRDefault="008F5333" w:rsidP="008F5333">
            <w:pPr>
              <w:spacing w:after="0" w:line="240" w:lineRule="auto"/>
            </w:pPr>
          </w:p>
        </w:tc>
        <w:tc>
          <w:tcPr>
            <w:tcW w:w="470"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70" w:type="pct"/>
          </w:tcPr>
          <w:p w:rsidR="008F5333" w:rsidRPr="00774337" w:rsidRDefault="008F5333" w:rsidP="008F5333">
            <w:pPr>
              <w:spacing w:after="0" w:line="240" w:lineRule="auto"/>
            </w:pPr>
          </w:p>
        </w:tc>
        <w:tc>
          <w:tcPr>
            <w:tcW w:w="466" w:type="pct"/>
          </w:tcPr>
          <w:p w:rsidR="008F5333" w:rsidRPr="00774337" w:rsidRDefault="008F5333" w:rsidP="008F5333">
            <w:pPr>
              <w:spacing w:after="0" w:line="240" w:lineRule="auto"/>
            </w:pPr>
          </w:p>
        </w:tc>
      </w:tr>
      <w:tr w:rsidR="008F5333" w:rsidRPr="00774337" w:rsidTr="00774337">
        <w:tc>
          <w:tcPr>
            <w:tcW w:w="1295" w:type="pct"/>
          </w:tcPr>
          <w:p w:rsidR="008F5333" w:rsidRPr="00774337" w:rsidRDefault="008F5333" w:rsidP="008F5333">
            <w:pPr>
              <w:spacing w:after="0" w:line="240" w:lineRule="auto"/>
            </w:pPr>
          </w:p>
        </w:tc>
        <w:tc>
          <w:tcPr>
            <w:tcW w:w="892" w:type="pct"/>
          </w:tcPr>
          <w:p w:rsidR="008F5333" w:rsidRPr="00774337" w:rsidRDefault="008F5333" w:rsidP="008F5333">
            <w:pPr>
              <w:spacing w:after="0" w:line="240" w:lineRule="auto"/>
            </w:pPr>
          </w:p>
        </w:tc>
        <w:tc>
          <w:tcPr>
            <w:tcW w:w="470"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70" w:type="pct"/>
          </w:tcPr>
          <w:p w:rsidR="008F5333" w:rsidRPr="00774337" w:rsidRDefault="008F5333" w:rsidP="008F5333">
            <w:pPr>
              <w:spacing w:after="0" w:line="240" w:lineRule="auto"/>
            </w:pPr>
          </w:p>
        </w:tc>
        <w:tc>
          <w:tcPr>
            <w:tcW w:w="466" w:type="pct"/>
          </w:tcPr>
          <w:p w:rsidR="008F5333" w:rsidRPr="00774337" w:rsidRDefault="008F5333" w:rsidP="008F5333">
            <w:pPr>
              <w:spacing w:after="0" w:line="240" w:lineRule="auto"/>
            </w:pPr>
          </w:p>
        </w:tc>
      </w:tr>
      <w:tr w:rsidR="008F5333" w:rsidRPr="00774337" w:rsidTr="00774337">
        <w:tc>
          <w:tcPr>
            <w:tcW w:w="1295" w:type="pct"/>
          </w:tcPr>
          <w:p w:rsidR="008F5333" w:rsidRPr="00774337" w:rsidRDefault="008F5333" w:rsidP="008F5333">
            <w:pPr>
              <w:spacing w:after="0" w:line="240" w:lineRule="auto"/>
            </w:pPr>
          </w:p>
        </w:tc>
        <w:tc>
          <w:tcPr>
            <w:tcW w:w="892" w:type="pct"/>
          </w:tcPr>
          <w:p w:rsidR="008F5333" w:rsidRPr="00774337" w:rsidRDefault="008F5333" w:rsidP="008F5333">
            <w:pPr>
              <w:spacing w:after="0" w:line="240" w:lineRule="auto"/>
            </w:pPr>
          </w:p>
        </w:tc>
        <w:tc>
          <w:tcPr>
            <w:tcW w:w="470"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69" w:type="pct"/>
          </w:tcPr>
          <w:p w:rsidR="008F5333" w:rsidRPr="00774337" w:rsidRDefault="008F5333" w:rsidP="008F5333">
            <w:pPr>
              <w:spacing w:after="0" w:line="240" w:lineRule="auto"/>
            </w:pPr>
          </w:p>
        </w:tc>
        <w:tc>
          <w:tcPr>
            <w:tcW w:w="470" w:type="pct"/>
          </w:tcPr>
          <w:p w:rsidR="008F5333" w:rsidRPr="00774337" w:rsidRDefault="008F5333" w:rsidP="008F5333">
            <w:pPr>
              <w:spacing w:after="0" w:line="240" w:lineRule="auto"/>
            </w:pPr>
          </w:p>
        </w:tc>
        <w:tc>
          <w:tcPr>
            <w:tcW w:w="466" w:type="pct"/>
          </w:tcPr>
          <w:p w:rsidR="008F5333" w:rsidRPr="00774337" w:rsidRDefault="008F5333" w:rsidP="008F5333">
            <w:pPr>
              <w:spacing w:after="0" w:line="240" w:lineRule="auto"/>
            </w:pPr>
          </w:p>
        </w:tc>
      </w:tr>
    </w:tbl>
    <w:p w:rsidR="00770375" w:rsidRDefault="00770375" w:rsidP="00DB1B06"/>
    <w:p w:rsidR="00770375" w:rsidRDefault="00770375" w:rsidP="00DB1B06"/>
    <w:p w:rsidR="00770375" w:rsidRDefault="00770375" w:rsidP="00DB1B06"/>
    <w:p w:rsidR="009A4FF8" w:rsidRDefault="009A4FF8" w:rsidP="00DB1B06"/>
    <w:p w:rsidR="006873D3" w:rsidRDefault="006873D3"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6513"/>
      </w:tblGrid>
      <w:tr w:rsidR="00950DB8" w:rsidRPr="00774337" w:rsidTr="00774337">
        <w:tc>
          <w:tcPr>
            <w:tcW w:w="9060" w:type="dxa"/>
            <w:gridSpan w:val="2"/>
            <w:shd w:val="clear" w:color="auto" w:fill="F2F2F2"/>
          </w:tcPr>
          <w:p w:rsidR="00950DB8" w:rsidRPr="00774337" w:rsidRDefault="00155901" w:rsidP="00774337">
            <w:pPr>
              <w:spacing w:after="0" w:line="240" w:lineRule="auto"/>
              <w:jc w:val="center"/>
              <w:rPr>
                <w:b/>
                <w:bCs/>
              </w:rPr>
            </w:pPr>
            <w:r>
              <w:rPr>
                <w:rFonts w:hint="cs"/>
                <w:b/>
                <w:bCs/>
                <w:rtl/>
              </w:rPr>
              <w:lastRenderedPageBreak/>
              <w:t>وصف المحاضرات</w:t>
            </w:r>
          </w:p>
        </w:tc>
      </w:tr>
      <w:tr w:rsidR="007D4D78" w:rsidRPr="007D4D78" w:rsidTr="00774337">
        <w:tc>
          <w:tcPr>
            <w:tcW w:w="2547" w:type="dxa"/>
            <w:shd w:val="clear" w:color="auto" w:fill="F2F2F2"/>
          </w:tcPr>
          <w:p w:rsidR="007D4D78" w:rsidRPr="00774337" w:rsidRDefault="007D4D78" w:rsidP="007D4D78">
            <w:pPr>
              <w:spacing w:after="0" w:line="240" w:lineRule="auto"/>
            </w:pPr>
            <w:r>
              <w:rPr>
                <w:rFonts w:hint="cs"/>
                <w:rtl/>
              </w:rPr>
              <w:t>الهدف</w:t>
            </w:r>
          </w:p>
        </w:tc>
        <w:tc>
          <w:tcPr>
            <w:tcW w:w="6513" w:type="dxa"/>
          </w:tcPr>
          <w:p w:rsidR="007D4D78" w:rsidRPr="007D4D78" w:rsidRDefault="007D4D78" w:rsidP="007D4D78">
            <w:pPr>
              <w:bidi/>
              <w:spacing w:after="0" w:line="240" w:lineRule="auto"/>
              <w:rPr>
                <w:lang w:val="en-GB"/>
              </w:rPr>
            </w:pPr>
            <w:r w:rsidRPr="00A2001D">
              <w:rPr>
                <w:rtl/>
              </w:rPr>
              <w:t>تعميق وتحديث معرفة الطلاب بالمنهجيات المختلفة للتحليلات البيوكيميائية (الطرق الطيفية والتجزئة). إعداد الطلاب للتخصصات في علم المناعة والتحليل الكيميائي الحيوي.</w:t>
            </w:r>
          </w:p>
        </w:tc>
      </w:tr>
      <w:tr w:rsidR="007D4D78" w:rsidRPr="00774337" w:rsidTr="00774337">
        <w:tc>
          <w:tcPr>
            <w:tcW w:w="2547" w:type="dxa"/>
            <w:shd w:val="clear" w:color="auto" w:fill="F2F2F2"/>
          </w:tcPr>
          <w:p w:rsidR="007D4D78" w:rsidRPr="00774337" w:rsidRDefault="007D4D78" w:rsidP="007D4D78">
            <w:pPr>
              <w:spacing w:after="0" w:line="240" w:lineRule="auto"/>
            </w:pPr>
            <w:r>
              <w:rPr>
                <w:rFonts w:hint="cs"/>
                <w:rtl/>
              </w:rPr>
              <w:t>نوع وحدة التدريس</w:t>
            </w:r>
          </w:p>
        </w:tc>
        <w:tc>
          <w:tcPr>
            <w:tcW w:w="6513" w:type="dxa"/>
          </w:tcPr>
          <w:p w:rsidR="007D4D78" w:rsidRPr="00774337" w:rsidRDefault="007D4D78" w:rsidP="007D4D78">
            <w:pPr>
              <w:spacing w:after="0" w:line="240" w:lineRule="auto"/>
            </w:pPr>
            <w:r>
              <w:rPr>
                <w:rtl/>
              </w:rPr>
              <w:t xml:space="preserve">وحدة المنهجية </w:t>
            </w:r>
          </w:p>
        </w:tc>
      </w:tr>
      <w:tr w:rsidR="007D4D78" w:rsidRPr="007D4D78" w:rsidTr="00774337">
        <w:tc>
          <w:tcPr>
            <w:tcW w:w="2547" w:type="dxa"/>
            <w:shd w:val="clear" w:color="auto" w:fill="F2F2F2"/>
          </w:tcPr>
          <w:p w:rsidR="007D4D78" w:rsidRPr="00774337" w:rsidRDefault="007D4D78" w:rsidP="007D4D78">
            <w:pPr>
              <w:spacing w:after="0" w:line="240" w:lineRule="auto"/>
            </w:pPr>
            <w:r w:rsidRPr="005307B2">
              <w:rPr>
                <w:rFonts w:hint="cs"/>
                <w:rtl/>
              </w:rPr>
              <w:t>محتوىموجز</w:t>
            </w:r>
          </w:p>
        </w:tc>
        <w:tc>
          <w:tcPr>
            <w:tcW w:w="6513" w:type="dxa"/>
          </w:tcPr>
          <w:p w:rsidR="007D4D78" w:rsidRPr="007D4D78" w:rsidRDefault="007D4D78" w:rsidP="007D4D78">
            <w:pPr>
              <w:bidi/>
              <w:spacing w:after="0" w:line="240" w:lineRule="auto"/>
              <w:jc w:val="both"/>
              <w:rPr>
                <w:lang w:val="en-GB"/>
              </w:rPr>
            </w:pPr>
            <w:r w:rsidRPr="00A2001D">
              <w:rPr>
                <w:rtl/>
              </w:rPr>
              <w:t xml:space="preserve">تعتمد طرق التحليل الكيميائي الحيوي على المبادئ الأساسية التي تهدف إلى دراسة المركبات البيولوجية على المستوى الجزيئي. يلعب استخدام تقنيات مثل القياس الطيفي والكروماتوغرافيا والرحلان الكهربائي دورا حاسما في هذه التحليلات. تعد طرق التحليل الكيميائي الحيوي ، جنبا إلى جنب مع الإعداد الدقيق </w:t>
            </w:r>
            <w:proofErr w:type="spellStart"/>
            <w:r w:rsidRPr="00A2001D">
              <w:rPr>
                <w:rtl/>
              </w:rPr>
              <w:t>لل</w:t>
            </w:r>
            <w:proofErr w:type="spellEnd"/>
            <w:r>
              <w:rPr>
                <w:rFonts w:hint="cs"/>
                <w:rtl/>
                <w:lang w:bidi="ar-DZ"/>
              </w:rPr>
              <w:t>م</w:t>
            </w:r>
            <w:proofErr w:type="spellStart"/>
            <w:r w:rsidRPr="00A2001D">
              <w:rPr>
                <w:rtl/>
              </w:rPr>
              <w:t>ح</w:t>
            </w:r>
            <w:r>
              <w:rPr>
                <w:rFonts w:hint="cs"/>
                <w:rtl/>
              </w:rPr>
              <w:t>الي</w:t>
            </w:r>
            <w:r w:rsidRPr="00A2001D">
              <w:rPr>
                <w:rtl/>
              </w:rPr>
              <w:t>ل</w:t>
            </w:r>
            <w:proofErr w:type="spellEnd"/>
            <w:r w:rsidRPr="00A2001D">
              <w:rPr>
                <w:rtl/>
              </w:rPr>
              <w:t xml:space="preserve"> ، ضرورية للدراسة المتعمقة للمركبات البيولوجية ، مما يسمح بتوصيف وفصل وتحليل كمية الجزيئات المختلفة الموجودة في العينات البيولوجية.</w:t>
            </w:r>
          </w:p>
        </w:tc>
      </w:tr>
      <w:tr w:rsidR="007D4D78" w:rsidRPr="00774337" w:rsidTr="00774337">
        <w:tc>
          <w:tcPr>
            <w:tcW w:w="2547" w:type="dxa"/>
            <w:shd w:val="clear" w:color="auto" w:fill="F2F2F2"/>
          </w:tcPr>
          <w:p w:rsidR="007D4D78" w:rsidRPr="00A332DF" w:rsidRDefault="007D4D78" w:rsidP="007D4D78">
            <w:pPr>
              <w:spacing w:after="0" w:line="240" w:lineRule="auto"/>
            </w:pPr>
            <w:r w:rsidRPr="00A332DF">
              <w:rPr>
                <w:rFonts w:hint="cs"/>
                <w:rtl/>
              </w:rPr>
              <w:t>رصيد المادة</w:t>
            </w:r>
          </w:p>
        </w:tc>
        <w:tc>
          <w:tcPr>
            <w:tcW w:w="6513" w:type="dxa"/>
          </w:tcPr>
          <w:p w:rsidR="007D4D78" w:rsidRPr="00774337" w:rsidRDefault="007D4D78" w:rsidP="007D4D78">
            <w:pPr>
              <w:spacing w:after="0" w:line="240" w:lineRule="auto"/>
            </w:pPr>
            <w:r>
              <w:rPr>
                <w:lang w:val="en-GB"/>
              </w:rPr>
              <w:t>3</w:t>
            </w:r>
          </w:p>
        </w:tc>
      </w:tr>
      <w:tr w:rsidR="007D4D78" w:rsidRPr="00774337" w:rsidTr="00774337">
        <w:tc>
          <w:tcPr>
            <w:tcW w:w="2547" w:type="dxa"/>
            <w:shd w:val="clear" w:color="auto" w:fill="F2F2F2"/>
          </w:tcPr>
          <w:p w:rsidR="007D4D78" w:rsidRPr="007F2103" w:rsidRDefault="007D4D78" w:rsidP="007D4D78">
            <w:pPr>
              <w:spacing w:after="0" w:line="240" w:lineRule="auto"/>
            </w:pPr>
            <w:r w:rsidRPr="007F2103">
              <w:rPr>
                <w:rFonts w:hint="cs"/>
                <w:rtl/>
              </w:rPr>
              <w:t>معامل المادة</w:t>
            </w:r>
          </w:p>
        </w:tc>
        <w:tc>
          <w:tcPr>
            <w:tcW w:w="6513" w:type="dxa"/>
          </w:tcPr>
          <w:p w:rsidR="007D4D78" w:rsidRPr="00774337" w:rsidRDefault="007D4D78" w:rsidP="007D4D78">
            <w:pPr>
              <w:spacing w:after="0" w:line="240" w:lineRule="auto"/>
            </w:pPr>
            <w:r>
              <w:t>3</w:t>
            </w:r>
          </w:p>
        </w:tc>
      </w:tr>
      <w:tr w:rsidR="007D4D78" w:rsidRPr="00774337" w:rsidTr="00774337">
        <w:tc>
          <w:tcPr>
            <w:tcW w:w="2547" w:type="dxa"/>
            <w:shd w:val="clear" w:color="auto" w:fill="F2F2F2"/>
          </w:tcPr>
          <w:p w:rsidR="007D4D78" w:rsidRPr="007F2103" w:rsidRDefault="007D4D78" w:rsidP="007D4D78">
            <w:pPr>
              <w:spacing w:after="0" w:line="240" w:lineRule="auto"/>
            </w:pPr>
            <w:r w:rsidRPr="007F2103">
              <w:rPr>
                <w:rFonts w:hint="cs"/>
                <w:rtl/>
              </w:rPr>
              <w:t>تنقيط المشاركة</w:t>
            </w:r>
          </w:p>
        </w:tc>
        <w:tc>
          <w:tcPr>
            <w:tcW w:w="6513" w:type="dxa"/>
          </w:tcPr>
          <w:p w:rsidR="007D4D78" w:rsidRPr="00774337" w:rsidRDefault="007D4D78" w:rsidP="007D4D78">
            <w:pPr>
              <w:spacing w:after="0" w:line="240" w:lineRule="auto"/>
            </w:pPr>
            <w:r>
              <w:t>0</w:t>
            </w:r>
          </w:p>
        </w:tc>
      </w:tr>
      <w:tr w:rsidR="007D4D78" w:rsidRPr="00774337" w:rsidTr="00774337">
        <w:tc>
          <w:tcPr>
            <w:tcW w:w="2547" w:type="dxa"/>
            <w:shd w:val="clear" w:color="auto" w:fill="F2F2F2"/>
          </w:tcPr>
          <w:p w:rsidR="007D4D78" w:rsidRPr="007F2103" w:rsidRDefault="007D4D78" w:rsidP="007D4D78">
            <w:pPr>
              <w:spacing w:after="0" w:line="240" w:lineRule="auto"/>
            </w:pPr>
            <w:r w:rsidRPr="007F2103">
              <w:rPr>
                <w:rFonts w:hint="cs"/>
                <w:rtl/>
              </w:rPr>
              <w:t>تنقيط الحضور</w:t>
            </w:r>
          </w:p>
        </w:tc>
        <w:tc>
          <w:tcPr>
            <w:tcW w:w="6513" w:type="dxa"/>
          </w:tcPr>
          <w:p w:rsidR="007D4D78" w:rsidRPr="00774337" w:rsidRDefault="007D4D78" w:rsidP="007D4D78">
            <w:pPr>
              <w:spacing w:after="0" w:line="240" w:lineRule="auto"/>
            </w:pPr>
            <w:r>
              <w:t>0</w:t>
            </w:r>
          </w:p>
        </w:tc>
      </w:tr>
      <w:tr w:rsidR="007D4D78" w:rsidRPr="00774337" w:rsidTr="00774337">
        <w:tc>
          <w:tcPr>
            <w:tcW w:w="2547" w:type="dxa"/>
            <w:shd w:val="clear" w:color="auto" w:fill="F2F2F2"/>
          </w:tcPr>
          <w:p w:rsidR="007D4D78" w:rsidRPr="00774337" w:rsidRDefault="007D4D78" w:rsidP="007D4D78">
            <w:pPr>
              <w:spacing w:after="0" w:line="240" w:lineRule="auto"/>
            </w:pPr>
            <w:r>
              <w:rPr>
                <w:rFonts w:hint="cs"/>
                <w:rtl/>
              </w:rPr>
              <w:t>حساب المعدل</w:t>
            </w:r>
          </w:p>
        </w:tc>
        <w:tc>
          <w:tcPr>
            <w:tcW w:w="6513" w:type="dxa"/>
          </w:tcPr>
          <w:p w:rsidR="007D4D78" w:rsidRPr="00774337" w:rsidRDefault="00D633F4" w:rsidP="007D4D78">
            <w:pPr>
              <w:spacing w:after="0" w:line="240" w:lineRule="auto"/>
            </w:pPr>
            <w:r>
              <w:rPr>
                <w:rtl/>
              </w:rPr>
              <w:t>الامتحان</w:t>
            </w:r>
            <w:r w:rsidR="007D4D78">
              <w:t xml:space="preserve"> x 60% + </w:t>
            </w:r>
            <w:r>
              <w:rPr>
                <w:rFonts w:hint="cs"/>
                <w:rtl/>
              </w:rPr>
              <w:t>اعمال تطبيقية</w:t>
            </w:r>
            <w:r w:rsidR="007D4D78">
              <w:t xml:space="preserve"> x 40%</w:t>
            </w:r>
          </w:p>
        </w:tc>
      </w:tr>
      <w:tr w:rsidR="007D4D78" w:rsidRPr="00774337" w:rsidTr="00774337">
        <w:tc>
          <w:tcPr>
            <w:tcW w:w="2547" w:type="dxa"/>
            <w:shd w:val="clear" w:color="auto" w:fill="F2F2F2"/>
          </w:tcPr>
          <w:p w:rsidR="007D4D78" w:rsidRPr="00774337" w:rsidRDefault="007D4D78" w:rsidP="007D4D78">
            <w:pPr>
              <w:spacing w:after="0" w:line="240" w:lineRule="auto"/>
            </w:pPr>
            <w:r w:rsidRPr="005307B2">
              <w:rPr>
                <w:rFonts w:hint="cs"/>
                <w:rtl/>
              </w:rPr>
              <w:t>المهاراتالمستهدفة</w:t>
            </w:r>
          </w:p>
        </w:tc>
        <w:tc>
          <w:tcPr>
            <w:tcW w:w="6513" w:type="dxa"/>
          </w:tcPr>
          <w:p w:rsidR="007D4D78" w:rsidRPr="00774337" w:rsidRDefault="007D4D78" w:rsidP="007D4D78">
            <w:pPr>
              <w:spacing w:after="0" w:line="240" w:lineRule="auto"/>
            </w:pPr>
          </w:p>
        </w:tc>
      </w:tr>
    </w:tbl>
    <w:p w:rsidR="00950DB8" w:rsidRDefault="00950DB8" w:rsidP="00DB1B06"/>
    <w:p w:rsidR="00770375" w:rsidRDefault="00770375"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
        <w:gridCol w:w="988"/>
        <w:gridCol w:w="847"/>
        <w:gridCol w:w="1120"/>
        <w:gridCol w:w="996"/>
        <w:gridCol w:w="1446"/>
        <w:gridCol w:w="1528"/>
        <w:gridCol w:w="1158"/>
      </w:tblGrid>
      <w:tr w:rsidR="007F3496" w:rsidRPr="00774337" w:rsidTr="00774337">
        <w:tc>
          <w:tcPr>
            <w:tcW w:w="9060" w:type="dxa"/>
            <w:gridSpan w:val="8"/>
            <w:shd w:val="clear" w:color="auto" w:fill="F2F2F2"/>
          </w:tcPr>
          <w:p w:rsidR="007F3496" w:rsidRPr="00774337" w:rsidRDefault="005307B2" w:rsidP="00774337">
            <w:pPr>
              <w:spacing w:after="0" w:line="240" w:lineRule="auto"/>
              <w:jc w:val="center"/>
              <w:rPr>
                <w:b/>
                <w:bCs/>
              </w:rPr>
            </w:pPr>
            <w:r w:rsidRPr="005307B2">
              <w:rPr>
                <w:rFonts w:hint="cs"/>
                <w:b/>
                <w:bCs/>
                <w:rtl/>
              </w:rPr>
              <w:t>تقييماختبارالمعرفةالمستمر</w:t>
            </w:r>
          </w:p>
        </w:tc>
      </w:tr>
      <w:tr w:rsidR="00595FC4" w:rsidRPr="00774337" w:rsidTr="00774337">
        <w:tc>
          <w:tcPr>
            <w:tcW w:w="9060" w:type="dxa"/>
            <w:gridSpan w:val="8"/>
            <w:shd w:val="clear" w:color="auto" w:fill="F2F2F2"/>
          </w:tcPr>
          <w:p w:rsidR="00A54588" w:rsidRPr="00774337" w:rsidRDefault="005307B2" w:rsidP="00774337">
            <w:pPr>
              <w:spacing w:after="0" w:line="240" w:lineRule="auto"/>
              <w:jc w:val="center"/>
              <w:rPr>
                <w:b/>
                <w:bCs/>
              </w:rPr>
            </w:pPr>
            <w:r w:rsidRPr="005307B2">
              <w:rPr>
                <w:rFonts w:hint="cs"/>
                <w:b/>
                <w:bCs/>
                <w:rtl/>
              </w:rPr>
              <w:t>اختبارالمعرفةالأول</w:t>
            </w:r>
          </w:p>
        </w:tc>
      </w:tr>
      <w:tr w:rsidR="00964296" w:rsidRPr="00774337" w:rsidTr="00E27395">
        <w:tc>
          <w:tcPr>
            <w:tcW w:w="977" w:type="dxa"/>
            <w:vAlign w:val="center"/>
          </w:tcPr>
          <w:p w:rsidR="006B258A" w:rsidRPr="00774337" w:rsidRDefault="005307B2" w:rsidP="00774337">
            <w:pPr>
              <w:spacing w:after="0" w:line="240" w:lineRule="auto"/>
              <w:jc w:val="center"/>
            </w:pPr>
            <w:r>
              <w:rPr>
                <w:rFonts w:hint="cs"/>
                <w:rtl/>
              </w:rPr>
              <w:t>يوم</w:t>
            </w:r>
          </w:p>
        </w:tc>
        <w:tc>
          <w:tcPr>
            <w:tcW w:w="988" w:type="dxa"/>
            <w:vAlign w:val="center"/>
          </w:tcPr>
          <w:p w:rsidR="006B258A" w:rsidRPr="00774337" w:rsidRDefault="005307B2" w:rsidP="00774337">
            <w:pPr>
              <w:spacing w:after="0" w:line="240" w:lineRule="auto"/>
              <w:jc w:val="center"/>
            </w:pPr>
            <w:r>
              <w:rPr>
                <w:rFonts w:hint="cs"/>
                <w:rtl/>
              </w:rPr>
              <w:t>حصة</w:t>
            </w:r>
          </w:p>
        </w:tc>
        <w:tc>
          <w:tcPr>
            <w:tcW w:w="847" w:type="dxa"/>
            <w:vAlign w:val="center"/>
          </w:tcPr>
          <w:p w:rsidR="006B258A" w:rsidRPr="00774337" w:rsidRDefault="005307B2" w:rsidP="00774337">
            <w:pPr>
              <w:spacing w:after="0" w:line="240" w:lineRule="auto"/>
              <w:jc w:val="center"/>
            </w:pPr>
            <w:r>
              <w:rPr>
                <w:rFonts w:hint="cs"/>
                <w:rtl/>
              </w:rPr>
              <w:t>المدة</w:t>
            </w:r>
          </w:p>
        </w:tc>
        <w:tc>
          <w:tcPr>
            <w:tcW w:w="1120" w:type="dxa"/>
            <w:vAlign w:val="center"/>
          </w:tcPr>
          <w:p w:rsidR="006B258A" w:rsidRPr="00774337" w:rsidRDefault="005307B2" w:rsidP="005307B2">
            <w:pPr>
              <w:spacing w:after="0" w:line="240" w:lineRule="auto"/>
              <w:jc w:val="right"/>
            </w:pPr>
            <w:r>
              <w:rPr>
                <w:rFonts w:hint="cs"/>
                <w:rtl/>
              </w:rPr>
              <w:t>نوع  (1)</w:t>
            </w:r>
          </w:p>
        </w:tc>
        <w:tc>
          <w:tcPr>
            <w:tcW w:w="996" w:type="dxa"/>
            <w:vAlign w:val="center"/>
          </w:tcPr>
          <w:p w:rsidR="006B258A" w:rsidRPr="00774337" w:rsidRDefault="005307B2" w:rsidP="005307B2">
            <w:pPr>
              <w:spacing w:after="0" w:line="240" w:lineRule="auto"/>
              <w:jc w:val="center"/>
            </w:pPr>
            <w:r>
              <w:rPr>
                <w:rFonts w:hint="cs"/>
                <w:rtl/>
              </w:rPr>
              <w:t>وثائق مسموحة لا/نعم)</w:t>
            </w:r>
            <w:r w:rsidR="00897F09" w:rsidRPr="00774337">
              <w:t>)</w:t>
            </w:r>
          </w:p>
        </w:tc>
        <w:tc>
          <w:tcPr>
            <w:tcW w:w="1446" w:type="dxa"/>
            <w:vAlign w:val="center"/>
          </w:tcPr>
          <w:p w:rsidR="0029353E" w:rsidRPr="00774337" w:rsidRDefault="0029353E" w:rsidP="00774337">
            <w:pPr>
              <w:spacing w:after="0" w:line="240" w:lineRule="auto"/>
              <w:jc w:val="center"/>
            </w:pPr>
            <w:r>
              <w:rPr>
                <w:rFonts w:hint="cs"/>
                <w:rtl/>
              </w:rPr>
              <w:t>التنقيط</w:t>
            </w:r>
          </w:p>
        </w:tc>
        <w:tc>
          <w:tcPr>
            <w:tcW w:w="1528" w:type="dxa"/>
            <w:vAlign w:val="center"/>
          </w:tcPr>
          <w:p w:rsidR="0029353E" w:rsidRPr="00A332DF" w:rsidRDefault="0029353E" w:rsidP="0029353E">
            <w:pPr>
              <w:spacing w:after="0" w:line="240" w:lineRule="auto"/>
              <w:jc w:val="center"/>
            </w:pPr>
            <w:r w:rsidRPr="00A332DF">
              <w:rPr>
                <w:rFonts w:hint="cs"/>
                <w:rtl/>
              </w:rPr>
              <w:t>التبادلبعدالتقييم</w:t>
            </w:r>
          </w:p>
          <w:p w:rsidR="00595FC4" w:rsidRPr="00A332DF" w:rsidRDefault="00A332DF" w:rsidP="0029353E">
            <w:pPr>
              <w:spacing w:after="0" w:line="240" w:lineRule="auto"/>
              <w:jc w:val="center"/>
            </w:pPr>
            <w:r w:rsidRPr="00A332DF">
              <w:rPr>
                <w:rFonts w:hint="cs"/>
                <w:rtl/>
              </w:rPr>
              <w:t>(</w:t>
            </w:r>
            <w:r w:rsidR="0029353E" w:rsidRPr="00A332DF">
              <w:rPr>
                <w:rFonts w:hint="cs"/>
                <w:rtl/>
              </w:rPr>
              <w:t>تاريخمراجعة الأوراق)</w:t>
            </w:r>
            <w:r w:rsidR="00595FC4" w:rsidRPr="00A332DF">
              <w:t>)</w:t>
            </w:r>
          </w:p>
        </w:tc>
        <w:tc>
          <w:tcPr>
            <w:tcW w:w="1158" w:type="dxa"/>
            <w:vAlign w:val="center"/>
          </w:tcPr>
          <w:p w:rsidR="006B258A" w:rsidRPr="00774337" w:rsidRDefault="0029353E" w:rsidP="00774337">
            <w:pPr>
              <w:spacing w:after="0" w:line="240" w:lineRule="auto"/>
              <w:jc w:val="center"/>
            </w:pPr>
            <w:r w:rsidRPr="0029353E">
              <w:rPr>
                <w:rFonts w:hint="cs"/>
                <w:rtl/>
              </w:rPr>
              <w:t>معيارالتقييم</w:t>
            </w:r>
            <w:r w:rsidR="00F70E1D" w:rsidRPr="00774337">
              <w:t>(2)</w:t>
            </w:r>
          </w:p>
        </w:tc>
      </w:tr>
      <w:tr w:rsidR="00897F09" w:rsidRPr="00774337" w:rsidTr="00E27395">
        <w:tc>
          <w:tcPr>
            <w:tcW w:w="977" w:type="dxa"/>
          </w:tcPr>
          <w:p w:rsidR="006B258A" w:rsidRPr="00774337" w:rsidRDefault="006B258A" w:rsidP="00774337">
            <w:pPr>
              <w:spacing w:after="0" w:line="240" w:lineRule="auto"/>
              <w:jc w:val="center"/>
            </w:pPr>
          </w:p>
        </w:tc>
        <w:tc>
          <w:tcPr>
            <w:tcW w:w="988" w:type="dxa"/>
          </w:tcPr>
          <w:p w:rsidR="006B258A" w:rsidRPr="00774337" w:rsidRDefault="006B258A" w:rsidP="00774337">
            <w:pPr>
              <w:spacing w:after="0" w:line="240" w:lineRule="auto"/>
              <w:jc w:val="center"/>
            </w:pPr>
          </w:p>
        </w:tc>
        <w:tc>
          <w:tcPr>
            <w:tcW w:w="847" w:type="dxa"/>
          </w:tcPr>
          <w:p w:rsidR="006B258A" w:rsidRPr="00774337" w:rsidRDefault="006B258A" w:rsidP="00774337">
            <w:pPr>
              <w:spacing w:after="0" w:line="240" w:lineRule="auto"/>
              <w:jc w:val="center"/>
            </w:pPr>
          </w:p>
        </w:tc>
        <w:tc>
          <w:tcPr>
            <w:tcW w:w="1120" w:type="dxa"/>
          </w:tcPr>
          <w:p w:rsidR="00595FC4" w:rsidRPr="00774337" w:rsidRDefault="00595FC4" w:rsidP="00E27395">
            <w:pPr>
              <w:spacing w:after="0" w:line="240" w:lineRule="auto"/>
            </w:pPr>
          </w:p>
        </w:tc>
        <w:tc>
          <w:tcPr>
            <w:tcW w:w="996" w:type="dxa"/>
          </w:tcPr>
          <w:p w:rsidR="006B258A" w:rsidRPr="00774337" w:rsidRDefault="006B258A" w:rsidP="00774337">
            <w:pPr>
              <w:spacing w:after="0" w:line="240" w:lineRule="auto"/>
              <w:jc w:val="center"/>
            </w:pPr>
          </w:p>
        </w:tc>
        <w:tc>
          <w:tcPr>
            <w:tcW w:w="1446" w:type="dxa"/>
          </w:tcPr>
          <w:p w:rsidR="006B258A" w:rsidRPr="00774337" w:rsidRDefault="006B258A" w:rsidP="00774337">
            <w:pPr>
              <w:spacing w:after="0" w:line="240" w:lineRule="auto"/>
              <w:jc w:val="center"/>
            </w:pPr>
          </w:p>
        </w:tc>
        <w:tc>
          <w:tcPr>
            <w:tcW w:w="1528" w:type="dxa"/>
          </w:tcPr>
          <w:p w:rsidR="006B258A" w:rsidRPr="00A332DF" w:rsidRDefault="006B258A" w:rsidP="00E27395">
            <w:pPr>
              <w:spacing w:after="0" w:line="240" w:lineRule="auto"/>
              <w:jc w:val="center"/>
            </w:pPr>
          </w:p>
        </w:tc>
        <w:tc>
          <w:tcPr>
            <w:tcW w:w="1158" w:type="dxa"/>
          </w:tcPr>
          <w:p w:rsidR="006B258A" w:rsidRPr="00774337" w:rsidRDefault="006B258A" w:rsidP="00774337">
            <w:pPr>
              <w:spacing w:after="0" w:line="240" w:lineRule="auto"/>
              <w:jc w:val="center"/>
            </w:pPr>
          </w:p>
        </w:tc>
      </w:tr>
      <w:tr w:rsidR="00595FC4" w:rsidRPr="00774337" w:rsidTr="00774337">
        <w:tc>
          <w:tcPr>
            <w:tcW w:w="9060" w:type="dxa"/>
            <w:gridSpan w:val="8"/>
            <w:shd w:val="clear" w:color="auto" w:fill="F2F2F2"/>
          </w:tcPr>
          <w:p w:rsidR="00595FC4" w:rsidRPr="00A332DF" w:rsidRDefault="0029353E" w:rsidP="0029353E">
            <w:pPr>
              <w:spacing w:after="0" w:line="240" w:lineRule="auto"/>
              <w:jc w:val="center"/>
              <w:rPr>
                <w:b/>
                <w:bCs/>
              </w:rPr>
            </w:pPr>
            <w:r w:rsidRPr="00A332DF">
              <w:rPr>
                <w:rFonts w:hint="cs"/>
                <w:b/>
                <w:bCs/>
                <w:rtl/>
              </w:rPr>
              <w:t>اختبارالمعرفة الثاني</w:t>
            </w:r>
          </w:p>
        </w:tc>
      </w:tr>
      <w:tr w:rsidR="0029353E" w:rsidRPr="00774337" w:rsidTr="00E27395">
        <w:tc>
          <w:tcPr>
            <w:tcW w:w="977" w:type="dxa"/>
            <w:vAlign w:val="center"/>
          </w:tcPr>
          <w:p w:rsidR="0029353E" w:rsidRPr="00774337" w:rsidRDefault="0029353E" w:rsidP="003C1A49">
            <w:pPr>
              <w:spacing w:after="0" w:line="240" w:lineRule="auto"/>
              <w:jc w:val="center"/>
            </w:pPr>
            <w:r>
              <w:rPr>
                <w:rFonts w:hint="cs"/>
                <w:rtl/>
              </w:rPr>
              <w:t>يوم</w:t>
            </w:r>
          </w:p>
        </w:tc>
        <w:tc>
          <w:tcPr>
            <w:tcW w:w="988" w:type="dxa"/>
            <w:vAlign w:val="center"/>
          </w:tcPr>
          <w:p w:rsidR="0029353E" w:rsidRPr="00774337" w:rsidRDefault="0029353E" w:rsidP="003C1A49">
            <w:pPr>
              <w:spacing w:after="0" w:line="240" w:lineRule="auto"/>
              <w:jc w:val="center"/>
            </w:pPr>
            <w:r>
              <w:rPr>
                <w:rFonts w:hint="cs"/>
                <w:rtl/>
              </w:rPr>
              <w:t>حصة</w:t>
            </w:r>
          </w:p>
        </w:tc>
        <w:tc>
          <w:tcPr>
            <w:tcW w:w="847" w:type="dxa"/>
            <w:vAlign w:val="center"/>
          </w:tcPr>
          <w:p w:rsidR="0029353E" w:rsidRPr="00774337" w:rsidRDefault="0029353E" w:rsidP="003C1A49">
            <w:pPr>
              <w:spacing w:after="0" w:line="240" w:lineRule="auto"/>
              <w:jc w:val="center"/>
            </w:pPr>
            <w:r>
              <w:rPr>
                <w:rFonts w:hint="cs"/>
                <w:rtl/>
              </w:rPr>
              <w:t>المدة</w:t>
            </w:r>
          </w:p>
        </w:tc>
        <w:tc>
          <w:tcPr>
            <w:tcW w:w="1120" w:type="dxa"/>
            <w:vAlign w:val="center"/>
          </w:tcPr>
          <w:p w:rsidR="0029353E" w:rsidRPr="00774337" w:rsidRDefault="0029353E" w:rsidP="003C1A49">
            <w:pPr>
              <w:spacing w:after="0" w:line="240" w:lineRule="auto"/>
              <w:jc w:val="right"/>
            </w:pPr>
            <w:r>
              <w:rPr>
                <w:rFonts w:hint="cs"/>
                <w:rtl/>
              </w:rPr>
              <w:t>نوع  (1)</w:t>
            </w:r>
          </w:p>
        </w:tc>
        <w:tc>
          <w:tcPr>
            <w:tcW w:w="996" w:type="dxa"/>
            <w:vAlign w:val="center"/>
          </w:tcPr>
          <w:p w:rsidR="0029353E" w:rsidRPr="00774337" w:rsidRDefault="0029353E" w:rsidP="003C1A49">
            <w:pPr>
              <w:spacing w:after="0" w:line="240" w:lineRule="auto"/>
              <w:jc w:val="center"/>
            </w:pPr>
            <w:r>
              <w:rPr>
                <w:rFonts w:hint="cs"/>
                <w:rtl/>
              </w:rPr>
              <w:t>وثائق مسموحة لا/نعم)</w:t>
            </w:r>
            <w:r w:rsidRPr="00774337">
              <w:t>)</w:t>
            </w:r>
          </w:p>
        </w:tc>
        <w:tc>
          <w:tcPr>
            <w:tcW w:w="1446" w:type="dxa"/>
            <w:vAlign w:val="center"/>
          </w:tcPr>
          <w:p w:rsidR="0029353E" w:rsidRPr="00774337" w:rsidRDefault="0029353E" w:rsidP="003C1A49">
            <w:pPr>
              <w:spacing w:after="0" w:line="240" w:lineRule="auto"/>
              <w:jc w:val="center"/>
            </w:pPr>
            <w:r>
              <w:rPr>
                <w:rFonts w:hint="cs"/>
                <w:rtl/>
              </w:rPr>
              <w:t>التنقيط</w:t>
            </w:r>
          </w:p>
        </w:tc>
        <w:tc>
          <w:tcPr>
            <w:tcW w:w="1528" w:type="dxa"/>
            <w:vAlign w:val="center"/>
          </w:tcPr>
          <w:p w:rsidR="0029353E" w:rsidRPr="00A332DF" w:rsidRDefault="0029353E" w:rsidP="003C1A49">
            <w:pPr>
              <w:spacing w:after="0" w:line="240" w:lineRule="auto"/>
              <w:jc w:val="center"/>
            </w:pPr>
            <w:r w:rsidRPr="00A332DF">
              <w:rPr>
                <w:rFonts w:hint="cs"/>
                <w:rtl/>
              </w:rPr>
              <w:t>التبادلبعدالتقييم</w:t>
            </w:r>
          </w:p>
          <w:p w:rsidR="0029353E" w:rsidRPr="00A332DF" w:rsidRDefault="00A332DF" w:rsidP="003C1A49">
            <w:pPr>
              <w:spacing w:after="0" w:line="240" w:lineRule="auto"/>
              <w:jc w:val="center"/>
            </w:pPr>
            <w:r w:rsidRPr="00A332DF">
              <w:rPr>
                <w:rFonts w:hint="cs"/>
                <w:rtl/>
              </w:rPr>
              <w:t>(</w:t>
            </w:r>
            <w:r w:rsidR="0029353E" w:rsidRPr="00A332DF">
              <w:rPr>
                <w:rFonts w:hint="cs"/>
                <w:rtl/>
              </w:rPr>
              <w:t>تاريخمراجعة الأوراق)</w:t>
            </w:r>
            <w:r w:rsidR="0029353E" w:rsidRPr="00A332DF">
              <w:t>)</w:t>
            </w:r>
          </w:p>
        </w:tc>
        <w:tc>
          <w:tcPr>
            <w:tcW w:w="1158" w:type="dxa"/>
            <w:vAlign w:val="center"/>
          </w:tcPr>
          <w:p w:rsidR="0029353E" w:rsidRPr="00774337" w:rsidRDefault="0029353E" w:rsidP="003C1A49">
            <w:pPr>
              <w:spacing w:after="0" w:line="240" w:lineRule="auto"/>
              <w:jc w:val="center"/>
            </w:pPr>
            <w:r w:rsidRPr="0029353E">
              <w:rPr>
                <w:rFonts w:hint="cs"/>
                <w:rtl/>
              </w:rPr>
              <w:t>معيارالتقييم</w:t>
            </w:r>
            <w:r w:rsidRPr="00774337">
              <w:t>(2)</w:t>
            </w:r>
          </w:p>
        </w:tc>
      </w:tr>
      <w:tr w:rsidR="00595FC4" w:rsidRPr="00774337" w:rsidTr="00E27395">
        <w:tc>
          <w:tcPr>
            <w:tcW w:w="977" w:type="dxa"/>
          </w:tcPr>
          <w:p w:rsidR="00595FC4" w:rsidRPr="00774337" w:rsidRDefault="00595FC4" w:rsidP="00774337">
            <w:pPr>
              <w:spacing w:after="0" w:line="240" w:lineRule="auto"/>
              <w:jc w:val="center"/>
            </w:pPr>
          </w:p>
        </w:tc>
        <w:tc>
          <w:tcPr>
            <w:tcW w:w="988" w:type="dxa"/>
          </w:tcPr>
          <w:p w:rsidR="00595FC4" w:rsidRPr="00774337" w:rsidRDefault="00595FC4" w:rsidP="00774337">
            <w:pPr>
              <w:spacing w:after="0" w:line="240" w:lineRule="auto"/>
              <w:jc w:val="center"/>
            </w:pPr>
          </w:p>
        </w:tc>
        <w:tc>
          <w:tcPr>
            <w:tcW w:w="847" w:type="dxa"/>
          </w:tcPr>
          <w:p w:rsidR="00595FC4" w:rsidRPr="00774337" w:rsidRDefault="00595FC4" w:rsidP="00774337">
            <w:pPr>
              <w:spacing w:after="0" w:line="240" w:lineRule="auto"/>
              <w:jc w:val="center"/>
            </w:pPr>
          </w:p>
        </w:tc>
        <w:tc>
          <w:tcPr>
            <w:tcW w:w="1120" w:type="dxa"/>
          </w:tcPr>
          <w:p w:rsidR="00595FC4" w:rsidRPr="00774337" w:rsidRDefault="00595FC4" w:rsidP="00774337">
            <w:pPr>
              <w:spacing w:after="0" w:line="240" w:lineRule="auto"/>
              <w:jc w:val="center"/>
            </w:pPr>
          </w:p>
        </w:tc>
        <w:tc>
          <w:tcPr>
            <w:tcW w:w="996" w:type="dxa"/>
          </w:tcPr>
          <w:p w:rsidR="00595FC4" w:rsidRPr="00774337" w:rsidRDefault="00595FC4" w:rsidP="00774337">
            <w:pPr>
              <w:spacing w:after="0" w:line="240" w:lineRule="auto"/>
              <w:jc w:val="center"/>
            </w:pPr>
          </w:p>
        </w:tc>
        <w:tc>
          <w:tcPr>
            <w:tcW w:w="1446" w:type="dxa"/>
          </w:tcPr>
          <w:p w:rsidR="00595FC4" w:rsidRPr="00774337" w:rsidRDefault="00595FC4" w:rsidP="00E27395">
            <w:pPr>
              <w:spacing w:after="0" w:line="240" w:lineRule="auto"/>
            </w:pPr>
          </w:p>
        </w:tc>
        <w:tc>
          <w:tcPr>
            <w:tcW w:w="1528" w:type="dxa"/>
          </w:tcPr>
          <w:p w:rsidR="00595FC4" w:rsidRPr="00774337" w:rsidRDefault="00595FC4" w:rsidP="00774337">
            <w:pPr>
              <w:spacing w:after="0" w:line="240" w:lineRule="auto"/>
              <w:jc w:val="center"/>
            </w:pPr>
          </w:p>
        </w:tc>
        <w:tc>
          <w:tcPr>
            <w:tcW w:w="1158" w:type="dxa"/>
          </w:tcPr>
          <w:p w:rsidR="00595FC4" w:rsidRPr="00774337" w:rsidRDefault="00595FC4" w:rsidP="00774337">
            <w:pPr>
              <w:spacing w:after="0" w:line="240" w:lineRule="auto"/>
              <w:jc w:val="center"/>
            </w:pPr>
          </w:p>
        </w:tc>
      </w:tr>
    </w:tbl>
    <w:p w:rsidR="00F83870" w:rsidRPr="009862F5" w:rsidRDefault="00F83870" w:rsidP="000C63FC">
      <w:pPr>
        <w:pStyle w:val="Paragraphedeliste"/>
        <w:numPr>
          <w:ilvl w:val="0"/>
          <w:numId w:val="16"/>
        </w:numPr>
        <w:bidi/>
        <w:ind w:left="565" w:hanging="284"/>
        <w:jc w:val="right"/>
      </w:pPr>
      <w:r w:rsidRPr="00F83870">
        <w:rPr>
          <w:rFonts w:hint="cs"/>
          <w:rtl/>
        </w:rPr>
        <w:t>النوع</w:t>
      </w:r>
      <w:r w:rsidRPr="00F83870">
        <w:t>:</w:t>
      </w:r>
      <w:r w:rsidR="000C63FC" w:rsidRPr="000C63FC">
        <w:rPr>
          <w:rFonts w:hint="cs"/>
          <w:b/>
          <w:bCs/>
          <w:rtl/>
        </w:rPr>
        <w:t>م</w:t>
      </w:r>
      <w:r w:rsidRPr="00F83870">
        <w:t xml:space="preserve"> = </w:t>
      </w:r>
      <w:r w:rsidRPr="00F83870">
        <w:rPr>
          <w:rFonts w:hint="cs"/>
          <w:rtl/>
        </w:rPr>
        <w:t>مكتوب،</w:t>
      </w:r>
      <w:r w:rsidR="000C63FC" w:rsidRPr="000C63FC">
        <w:rPr>
          <w:rFonts w:hint="cs"/>
          <w:b/>
          <w:bCs/>
          <w:rtl/>
        </w:rPr>
        <w:t>ع ف</w:t>
      </w:r>
      <w:r w:rsidRPr="00F83870">
        <w:t xml:space="preserve"> = </w:t>
      </w:r>
      <w:r w:rsidRPr="009862F5">
        <w:rPr>
          <w:rFonts w:hint="cs"/>
          <w:rtl/>
        </w:rPr>
        <w:t>عرضتقديميفردي،</w:t>
      </w:r>
      <w:r w:rsidR="000C63FC" w:rsidRPr="009862F5">
        <w:rPr>
          <w:rFonts w:hint="cs"/>
          <w:b/>
          <w:bCs/>
          <w:rtl/>
        </w:rPr>
        <w:t>ع ق</w:t>
      </w:r>
      <w:r w:rsidRPr="009862F5">
        <w:rPr>
          <w:rFonts w:hint="cs"/>
          <w:rtl/>
        </w:rPr>
        <w:t>عرضتقديمي في القسم،</w:t>
      </w:r>
      <w:r w:rsidR="000C63FC" w:rsidRPr="009862F5">
        <w:rPr>
          <w:rFonts w:hint="cs"/>
          <w:rtl/>
        </w:rPr>
        <w:t>ت</w:t>
      </w:r>
      <w:r w:rsidRPr="009862F5">
        <w:t xml:space="preserve"> = </w:t>
      </w:r>
      <w:r w:rsidRPr="009862F5">
        <w:rPr>
          <w:rFonts w:hint="cs"/>
          <w:rtl/>
        </w:rPr>
        <w:t>,تجربة،</w:t>
      </w:r>
      <w:r w:rsidR="007C40DD" w:rsidRPr="009862F5">
        <w:rPr>
          <w:rFonts w:hint="cs"/>
          <w:rtl/>
        </w:rPr>
        <w:t>أسئلة</w:t>
      </w:r>
      <w:r w:rsidR="000C63FC" w:rsidRPr="009862F5">
        <w:rPr>
          <w:rFonts w:hint="cs"/>
          <w:rtl/>
        </w:rPr>
        <w:t xml:space="preserve"> متعددة الاختيارات</w:t>
      </w:r>
    </w:p>
    <w:p w:rsidR="00F83870" w:rsidRDefault="009862F5" w:rsidP="009862F5">
      <w:pPr>
        <w:bidi/>
      </w:pPr>
      <w:r w:rsidRPr="009862F5">
        <w:rPr>
          <w:rFonts w:hint="cs"/>
          <w:rtl/>
        </w:rPr>
        <w:t>(2)</w:t>
      </w:r>
      <w:r w:rsidR="003C1A49" w:rsidRPr="009862F5">
        <w:rPr>
          <w:rFonts w:hint="cs"/>
          <w:rtl/>
        </w:rPr>
        <w:t>معاييرالتقييم</w:t>
      </w:r>
      <w:r w:rsidR="003C1A49" w:rsidRPr="009862F5">
        <w:t xml:space="preserve">: </w:t>
      </w:r>
      <w:r w:rsidR="007C40DD" w:rsidRPr="009862F5">
        <w:rPr>
          <w:rFonts w:hint="cs"/>
          <w:b/>
          <w:bCs/>
          <w:rtl/>
        </w:rPr>
        <w:t>ت ح</w:t>
      </w:r>
      <w:r w:rsidR="003C1A49" w:rsidRPr="009862F5">
        <w:t xml:space="preserve">= </w:t>
      </w:r>
      <w:r w:rsidR="003C1A49" w:rsidRPr="009862F5">
        <w:rPr>
          <w:rFonts w:hint="cs"/>
          <w:rtl/>
        </w:rPr>
        <w:t>التحليل،</w:t>
      </w:r>
      <w:r w:rsidR="007C40DD" w:rsidRPr="009862F5">
        <w:rPr>
          <w:rFonts w:hint="cs"/>
          <w:b/>
          <w:bCs/>
          <w:rtl/>
        </w:rPr>
        <w:t>ت و</w:t>
      </w:r>
      <w:r w:rsidR="003C1A49" w:rsidRPr="009862F5">
        <w:t xml:space="preserve">= </w:t>
      </w:r>
      <w:r w:rsidR="003C1A49" w:rsidRPr="009862F5">
        <w:rPr>
          <w:rFonts w:hint="cs"/>
          <w:rtl/>
        </w:rPr>
        <w:t>التوليف،</w:t>
      </w:r>
      <w:r w:rsidR="007C40DD" w:rsidRPr="009862F5">
        <w:rPr>
          <w:rFonts w:hint="cs"/>
          <w:b/>
          <w:bCs/>
          <w:rtl/>
        </w:rPr>
        <w:t>ح ج</w:t>
      </w:r>
      <w:r w:rsidR="003C1A49" w:rsidRPr="009862F5">
        <w:t xml:space="preserve">= </w:t>
      </w:r>
      <w:r w:rsidRPr="009862F5">
        <w:rPr>
          <w:rFonts w:hint="cs"/>
          <w:rtl/>
        </w:rPr>
        <w:t>الحجج</w:t>
      </w:r>
      <w:r w:rsidR="003C1A49" w:rsidRPr="009862F5">
        <w:rPr>
          <w:rFonts w:hint="cs"/>
          <w:rtl/>
        </w:rPr>
        <w:t>،</w:t>
      </w:r>
      <w:r w:rsidR="007C40DD" w:rsidRPr="009862F5">
        <w:rPr>
          <w:rFonts w:hint="cs"/>
          <w:b/>
          <w:bCs/>
          <w:rtl/>
        </w:rPr>
        <w:t xml:space="preserve">ن </w:t>
      </w:r>
      <w:r w:rsidR="007C40DD" w:rsidRPr="009862F5">
        <w:rPr>
          <w:rFonts w:hint="cs"/>
          <w:rtl/>
        </w:rPr>
        <w:t>ه</w:t>
      </w:r>
      <w:r w:rsidR="003C1A49" w:rsidRPr="009862F5">
        <w:t xml:space="preserve">= </w:t>
      </w:r>
      <w:r w:rsidR="003C1A49" w:rsidRPr="009862F5">
        <w:rPr>
          <w:rFonts w:hint="cs"/>
          <w:rtl/>
        </w:rPr>
        <w:t>النهج،</w:t>
      </w:r>
      <w:r w:rsidR="007C40DD" w:rsidRPr="009862F5">
        <w:rPr>
          <w:rFonts w:hint="cs"/>
          <w:b/>
          <w:bCs/>
          <w:rtl/>
        </w:rPr>
        <w:t>ن ت</w:t>
      </w:r>
      <w:r w:rsidR="007C40DD" w:rsidRPr="009862F5">
        <w:t>=</w:t>
      </w:r>
      <w:r w:rsidR="003C1A49" w:rsidRPr="009862F5">
        <w:rPr>
          <w:rFonts w:hint="cs"/>
          <w:rtl/>
        </w:rPr>
        <w:t>النتائج</w:t>
      </w:r>
    </w:p>
    <w:p w:rsidR="001D1D3B" w:rsidRDefault="001D1D3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6938"/>
      </w:tblGrid>
      <w:tr w:rsidR="00D144DB" w:rsidRPr="00774337" w:rsidTr="00774337">
        <w:tc>
          <w:tcPr>
            <w:tcW w:w="9060" w:type="dxa"/>
            <w:gridSpan w:val="2"/>
            <w:shd w:val="clear" w:color="auto" w:fill="F2F2F2"/>
          </w:tcPr>
          <w:p w:rsidR="00D144DB" w:rsidRPr="00774337" w:rsidRDefault="009862F5" w:rsidP="00774337">
            <w:pPr>
              <w:spacing w:after="0" w:line="240" w:lineRule="auto"/>
              <w:jc w:val="center"/>
              <w:rPr>
                <w:b/>
                <w:bCs/>
              </w:rPr>
            </w:pPr>
            <w:r>
              <w:rPr>
                <w:rFonts w:hint="cs"/>
                <w:b/>
                <w:bCs/>
                <w:rtl/>
              </w:rPr>
              <w:t>الأجه</w:t>
            </w:r>
            <w:r w:rsidRPr="009862F5">
              <w:rPr>
                <w:rFonts w:hint="cs"/>
                <w:b/>
                <w:bCs/>
                <w:rtl/>
              </w:rPr>
              <w:t>زة</w:t>
            </w:r>
            <w:r w:rsidR="003C1A49" w:rsidRPr="009862F5">
              <w:rPr>
                <w:rFonts w:hint="cs"/>
                <w:b/>
                <w:bCs/>
                <w:rtl/>
              </w:rPr>
              <w:t>والموادالمستخدمة</w:t>
            </w:r>
          </w:p>
        </w:tc>
      </w:tr>
      <w:tr w:rsidR="000C6414" w:rsidRPr="00774337" w:rsidTr="00774337">
        <w:tc>
          <w:tcPr>
            <w:tcW w:w="2122" w:type="dxa"/>
            <w:shd w:val="clear" w:color="auto" w:fill="F2F2F2"/>
          </w:tcPr>
          <w:p w:rsidR="000C6414" w:rsidRPr="00774337" w:rsidRDefault="000C6414" w:rsidP="000C6414">
            <w:pPr>
              <w:spacing w:after="0" w:line="240" w:lineRule="auto"/>
            </w:pPr>
            <w:r>
              <w:rPr>
                <w:rFonts w:hint="cs"/>
                <w:rtl/>
              </w:rPr>
              <w:t xml:space="preserve">عنوان المنصة </w:t>
            </w:r>
          </w:p>
        </w:tc>
        <w:tc>
          <w:tcPr>
            <w:tcW w:w="6938" w:type="dxa"/>
          </w:tcPr>
          <w:p w:rsidR="000C6414" w:rsidRPr="00774337" w:rsidRDefault="000C6414" w:rsidP="000C6414">
            <w:pPr>
              <w:spacing w:after="0" w:line="240" w:lineRule="auto"/>
            </w:pPr>
            <w:r w:rsidRPr="00B0413B">
              <w:t>https://snv-courses.univ-setif.dz/course/view.php?id=118</w:t>
            </w:r>
          </w:p>
        </w:tc>
      </w:tr>
      <w:tr w:rsidR="000C6414" w:rsidRPr="00774337" w:rsidTr="00774337">
        <w:tc>
          <w:tcPr>
            <w:tcW w:w="2122" w:type="dxa"/>
            <w:shd w:val="clear" w:color="auto" w:fill="F2F2F2"/>
          </w:tcPr>
          <w:p w:rsidR="000C6414" w:rsidRPr="00774337" w:rsidRDefault="000C6414" w:rsidP="000C6414">
            <w:pPr>
              <w:spacing w:after="0" w:line="240" w:lineRule="auto"/>
            </w:pPr>
            <w:r w:rsidRPr="003C1A49">
              <w:rPr>
                <w:rFonts w:hint="cs"/>
                <w:rtl/>
              </w:rPr>
              <w:t>أسماءالتطبيقات</w:t>
            </w:r>
            <w:r w:rsidRPr="003C1A49">
              <w:rPr>
                <w:rtl/>
              </w:rPr>
              <w:t xml:space="preserve"> (</w:t>
            </w:r>
            <w:r w:rsidRPr="003C1A49">
              <w:rPr>
                <w:rFonts w:hint="cs"/>
                <w:rtl/>
              </w:rPr>
              <w:t>الويب،الشبكةالمحلية</w:t>
            </w:r>
            <w:r w:rsidRPr="003C1A49">
              <w:t>)</w:t>
            </w:r>
          </w:p>
        </w:tc>
        <w:tc>
          <w:tcPr>
            <w:tcW w:w="6938" w:type="dxa"/>
          </w:tcPr>
          <w:p w:rsidR="000C6414" w:rsidRPr="00774337" w:rsidRDefault="000C6414" w:rsidP="00A41D7A">
            <w:pPr>
              <w:bidi/>
              <w:spacing w:after="0" w:line="240" w:lineRule="auto"/>
            </w:pPr>
            <w:r>
              <w:rPr>
                <w:rtl/>
              </w:rPr>
              <w:t>غير مستخدم</w:t>
            </w:r>
          </w:p>
          <w:p w:rsidR="000C6414" w:rsidRPr="00774337" w:rsidRDefault="000C6414" w:rsidP="000C6414">
            <w:pPr>
              <w:spacing w:after="0" w:line="240" w:lineRule="auto"/>
            </w:pPr>
          </w:p>
        </w:tc>
      </w:tr>
      <w:tr w:rsidR="000C6414" w:rsidRPr="00774337" w:rsidTr="00774337">
        <w:tc>
          <w:tcPr>
            <w:tcW w:w="2122" w:type="dxa"/>
            <w:shd w:val="clear" w:color="auto" w:fill="F2F2F2"/>
          </w:tcPr>
          <w:p w:rsidR="000C6414" w:rsidRPr="00FF53F4" w:rsidRDefault="000C6414" w:rsidP="000C6414">
            <w:pPr>
              <w:spacing w:after="0" w:line="240" w:lineRule="auto"/>
            </w:pPr>
            <w:r w:rsidRPr="00FF53F4">
              <w:rPr>
                <w:rFonts w:hint="cs"/>
                <w:rtl/>
              </w:rPr>
              <w:t>مطوعات</w:t>
            </w:r>
          </w:p>
        </w:tc>
        <w:tc>
          <w:tcPr>
            <w:tcW w:w="6938" w:type="dxa"/>
          </w:tcPr>
          <w:p w:rsidR="000C6414" w:rsidRDefault="000C6414" w:rsidP="000C6414">
            <w:pPr>
              <w:spacing w:after="0" w:line="240" w:lineRule="auto"/>
            </w:pPr>
            <w:proofErr w:type="spellStart"/>
            <w:r>
              <w:t>BiochemicalAnalysis</w:t>
            </w:r>
            <w:proofErr w:type="spellEnd"/>
            <w:r>
              <w:t xml:space="preserve"> Techniques</w:t>
            </w:r>
          </w:p>
          <w:p w:rsidR="000C6414" w:rsidRPr="00774337" w:rsidRDefault="000C6414" w:rsidP="000C6414">
            <w:pPr>
              <w:spacing w:after="0" w:line="240" w:lineRule="auto"/>
            </w:pPr>
            <w:r w:rsidRPr="00B0413B">
              <w:t>Techniques d'analyse biochimiques : Manuel travaux pratiques.</w:t>
            </w:r>
          </w:p>
          <w:p w:rsidR="000C6414" w:rsidRPr="00774337" w:rsidRDefault="000C6414" w:rsidP="000C6414">
            <w:pPr>
              <w:spacing w:after="0" w:line="240" w:lineRule="auto"/>
            </w:pPr>
          </w:p>
        </w:tc>
      </w:tr>
      <w:tr w:rsidR="000C6414" w:rsidRPr="00774337" w:rsidTr="00774337">
        <w:tc>
          <w:tcPr>
            <w:tcW w:w="2122" w:type="dxa"/>
            <w:shd w:val="clear" w:color="auto" w:fill="F2F2F2"/>
          </w:tcPr>
          <w:p w:rsidR="000C6414" w:rsidRPr="00FF53F4" w:rsidRDefault="000C6414" w:rsidP="000C6414">
            <w:pPr>
              <w:spacing w:after="0" w:line="240" w:lineRule="auto"/>
            </w:pPr>
            <w:r w:rsidRPr="00FF53F4">
              <w:rPr>
                <w:rFonts w:hint="cs"/>
                <w:rtl/>
              </w:rPr>
              <w:t>وسائل المختبر</w:t>
            </w:r>
          </w:p>
        </w:tc>
        <w:tc>
          <w:tcPr>
            <w:tcW w:w="6938" w:type="dxa"/>
          </w:tcPr>
          <w:p w:rsidR="000C6414" w:rsidRPr="00774337" w:rsidRDefault="000C6414" w:rsidP="000C6414">
            <w:pPr>
              <w:spacing w:after="0" w:line="240" w:lineRule="auto"/>
            </w:pPr>
            <w:r>
              <w:rPr>
                <w:rtl/>
              </w:rPr>
              <w:t xml:space="preserve">الأواني </w:t>
            </w:r>
            <w:proofErr w:type="gramStart"/>
            <w:r>
              <w:rPr>
                <w:rtl/>
              </w:rPr>
              <w:t>الزجاجية ،</w:t>
            </w:r>
            <w:proofErr w:type="gramEnd"/>
            <w:r>
              <w:rPr>
                <w:rtl/>
              </w:rPr>
              <w:t xml:space="preserve"> أجهزة الطرد المركزي ، مقياس الطيف الضوئي VIS ، </w:t>
            </w:r>
          </w:p>
          <w:p w:rsidR="000C6414" w:rsidRPr="00774337" w:rsidRDefault="000C6414" w:rsidP="000C6414">
            <w:pPr>
              <w:spacing w:after="0" w:line="240" w:lineRule="auto"/>
            </w:pPr>
          </w:p>
        </w:tc>
      </w:tr>
      <w:tr w:rsidR="000C6414" w:rsidRPr="00774337" w:rsidTr="00774337">
        <w:tc>
          <w:tcPr>
            <w:tcW w:w="2122" w:type="dxa"/>
            <w:shd w:val="clear" w:color="auto" w:fill="F2F2F2"/>
          </w:tcPr>
          <w:p w:rsidR="000C6414" w:rsidRPr="00FF53F4" w:rsidRDefault="000C6414" w:rsidP="000C6414">
            <w:pPr>
              <w:spacing w:after="0" w:line="240" w:lineRule="auto"/>
            </w:pPr>
            <w:r w:rsidRPr="00FF53F4">
              <w:rPr>
                <w:rFonts w:hint="cs"/>
                <w:rtl/>
              </w:rPr>
              <w:t>وسائل الحماية</w:t>
            </w:r>
          </w:p>
        </w:tc>
        <w:tc>
          <w:tcPr>
            <w:tcW w:w="6938" w:type="dxa"/>
          </w:tcPr>
          <w:p w:rsidR="000C6414" w:rsidRPr="00774337" w:rsidRDefault="000C6414" w:rsidP="000C6414">
            <w:pPr>
              <w:spacing w:after="0" w:line="240" w:lineRule="auto"/>
            </w:pPr>
            <w:proofErr w:type="gramStart"/>
            <w:r>
              <w:rPr>
                <w:rtl/>
              </w:rPr>
              <w:t>قفازات ،</w:t>
            </w:r>
            <w:proofErr w:type="gramEnd"/>
            <w:r>
              <w:rPr>
                <w:rtl/>
              </w:rPr>
              <w:t xml:space="preserve"> معاطف ، أقنعة</w:t>
            </w:r>
          </w:p>
        </w:tc>
      </w:tr>
      <w:tr w:rsidR="000C6414" w:rsidRPr="00774337" w:rsidTr="00774337">
        <w:tc>
          <w:tcPr>
            <w:tcW w:w="2122" w:type="dxa"/>
            <w:shd w:val="clear" w:color="auto" w:fill="F2F2F2"/>
          </w:tcPr>
          <w:p w:rsidR="000C6414" w:rsidRPr="00FF53F4" w:rsidRDefault="000C6414" w:rsidP="000C6414">
            <w:pPr>
              <w:spacing w:after="0" w:line="240" w:lineRule="auto"/>
            </w:pPr>
            <w:r w:rsidRPr="00FF53F4">
              <w:rPr>
                <w:rFonts w:hint="cs"/>
                <w:rtl/>
              </w:rPr>
              <w:t>وسائل الخرجات الميدانية</w:t>
            </w:r>
          </w:p>
        </w:tc>
        <w:tc>
          <w:tcPr>
            <w:tcW w:w="6938" w:type="dxa"/>
          </w:tcPr>
          <w:p w:rsidR="000C6414" w:rsidRPr="00774337" w:rsidRDefault="000C6414" w:rsidP="000C6414">
            <w:pPr>
              <w:spacing w:after="0" w:line="240" w:lineRule="auto"/>
            </w:pPr>
          </w:p>
          <w:p w:rsidR="000C6414" w:rsidRPr="00774337" w:rsidRDefault="000C6414" w:rsidP="000C6414">
            <w:pPr>
              <w:spacing w:after="0" w:line="240" w:lineRule="auto"/>
            </w:pPr>
          </w:p>
        </w:tc>
      </w:tr>
    </w:tbl>
    <w:p w:rsidR="00D144DB" w:rsidRDefault="00D144DB" w:rsidP="00D144DB"/>
    <w:p w:rsidR="007E39E8" w:rsidRDefault="007E39E8" w:rsidP="00D144DB"/>
    <w:p w:rsidR="007E39E8" w:rsidRDefault="007E39E8" w:rsidP="00D144DB"/>
    <w:p w:rsidR="007E39E8" w:rsidRDefault="007E39E8" w:rsidP="00D144DB"/>
    <w:p w:rsidR="007E39E8" w:rsidRDefault="007E39E8" w:rsidP="00D144DB"/>
    <w:p w:rsidR="007E39E8" w:rsidRDefault="007E39E8" w:rsidP="00D144DB">
      <w:pPr>
        <w:rPr>
          <w:rtl/>
        </w:rPr>
      </w:pPr>
    </w:p>
    <w:p w:rsidR="003C1A49" w:rsidRDefault="003C1A49" w:rsidP="00D144DB">
      <w:pPr>
        <w:rPr>
          <w:rtl/>
        </w:rPr>
      </w:pPr>
    </w:p>
    <w:p w:rsidR="003C1A49" w:rsidRDefault="003C1A49"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1"/>
      </w:tblGrid>
      <w:tr w:rsidR="002D07C3" w:rsidRPr="00774337" w:rsidTr="00774337">
        <w:tc>
          <w:tcPr>
            <w:tcW w:w="9060" w:type="dxa"/>
            <w:gridSpan w:val="2"/>
            <w:shd w:val="clear" w:color="auto" w:fill="F2F2F2"/>
          </w:tcPr>
          <w:p w:rsidR="002D07C3" w:rsidRPr="009862F5" w:rsidRDefault="003C1A49" w:rsidP="00774337">
            <w:pPr>
              <w:spacing w:after="0" w:line="240" w:lineRule="auto"/>
              <w:jc w:val="center"/>
              <w:rPr>
                <w:b/>
                <w:bCs/>
              </w:rPr>
            </w:pPr>
            <w:proofErr w:type="spellStart"/>
            <w:r w:rsidRPr="009862F5">
              <w:rPr>
                <w:rFonts w:hint="cs"/>
                <w:b/>
                <w:bCs/>
                <w:rtl/>
              </w:rPr>
              <w:t>افافق</w:t>
            </w:r>
            <w:proofErr w:type="spellEnd"/>
          </w:p>
        </w:tc>
      </w:tr>
      <w:tr w:rsidR="00673AFF" w:rsidRPr="00774337" w:rsidTr="00774337">
        <w:tc>
          <w:tcPr>
            <w:tcW w:w="2689" w:type="dxa"/>
            <w:vAlign w:val="center"/>
          </w:tcPr>
          <w:p w:rsidR="00673AFF" w:rsidRPr="009862F5" w:rsidRDefault="00AE28C0" w:rsidP="00AE28C0">
            <w:pPr>
              <w:spacing w:after="0" w:line="240" w:lineRule="auto"/>
              <w:jc w:val="right"/>
            </w:pPr>
            <w:r w:rsidRPr="009862F5">
              <w:rPr>
                <w:rFonts w:hint="cs"/>
                <w:rtl/>
              </w:rPr>
              <w:t>أفاق</w:t>
            </w:r>
            <w:r w:rsidR="003C1A49" w:rsidRPr="009862F5">
              <w:rPr>
                <w:rFonts w:hint="cs"/>
                <w:rtl/>
              </w:rPr>
              <w:t>الطلاب</w:t>
            </w:r>
            <w:r w:rsidRPr="009862F5">
              <w:rPr>
                <w:rFonts w:hint="cs"/>
                <w:rtl/>
              </w:rPr>
              <w:t xml:space="preserve">  المشاركة-</w:t>
            </w:r>
            <w:r w:rsidR="009862F5" w:rsidRPr="009862F5">
              <w:rPr>
                <w:rFonts w:hint="cs"/>
                <w:rtl/>
              </w:rPr>
              <w:t>إشراك</w:t>
            </w:r>
          </w:p>
        </w:tc>
        <w:tc>
          <w:tcPr>
            <w:tcW w:w="6371" w:type="dxa"/>
          </w:tcPr>
          <w:p w:rsidR="00673AFF" w:rsidRPr="00774337" w:rsidRDefault="00673AFF" w:rsidP="00774337">
            <w:pPr>
              <w:spacing w:after="0" w:line="240" w:lineRule="auto"/>
            </w:pPr>
          </w:p>
          <w:p w:rsidR="00673AFF" w:rsidRPr="00774337" w:rsidRDefault="00673AFF" w:rsidP="00774337">
            <w:pPr>
              <w:spacing w:after="0" w:line="240" w:lineRule="auto"/>
            </w:pPr>
          </w:p>
          <w:p w:rsidR="00673AFF" w:rsidRPr="00774337" w:rsidRDefault="00673AFF" w:rsidP="00774337">
            <w:pPr>
              <w:spacing w:after="0" w:line="240" w:lineRule="auto"/>
            </w:pPr>
          </w:p>
        </w:tc>
      </w:tr>
      <w:tr w:rsidR="00673AFF" w:rsidRPr="00774337" w:rsidTr="00774337">
        <w:tc>
          <w:tcPr>
            <w:tcW w:w="2689" w:type="dxa"/>
            <w:vAlign w:val="center"/>
          </w:tcPr>
          <w:p w:rsidR="00673AFF" w:rsidRPr="009862F5" w:rsidRDefault="00AE28C0" w:rsidP="00AE28C0">
            <w:pPr>
              <w:spacing w:after="0" w:line="240" w:lineRule="auto"/>
              <w:jc w:val="center"/>
            </w:pPr>
            <w:r w:rsidRPr="009862F5">
              <w:rPr>
                <w:rFonts w:hint="cs"/>
                <w:rtl/>
              </w:rPr>
              <w:t xml:space="preserve">أفاق المدرس </w:t>
            </w:r>
          </w:p>
        </w:tc>
        <w:tc>
          <w:tcPr>
            <w:tcW w:w="6371" w:type="dxa"/>
          </w:tcPr>
          <w:p w:rsidR="00673AFF" w:rsidRPr="00774337" w:rsidRDefault="00673AFF" w:rsidP="00774337">
            <w:pPr>
              <w:spacing w:after="0" w:line="240" w:lineRule="auto"/>
            </w:pPr>
          </w:p>
          <w:p w:rsidR="00673AFF" w:rsidRPr="00774337" w:rsidRDefault="00673AFF" w:rsidP="00774337">
            <w:pPr>
              <w:spacing w:after="0" w:line="240" w:lineRule="auto"/>
            </w:pPr>
          </w:p>
          <w:p w:rsidR="00673AFF" w:rsidRPr="00774337" w:rsidRDefault="00673AFF" w:rsidP="00774337">
            <w:pPr>
              <w:spacing w:after="0" w:line="240" w:lineRule="auto"/>
            </w:pPr>
          </w:p>
        </w:tc>
      </w:tr>
    </w:tbl>
    <w:p w:rsidR="00D144DB" w:rsidRDefault="00D144D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1"/>
      </w:tblGrid>
      <w:tr w:rsidR="002D07C3" w:rsidRPr="00774337" w:rsidTr="00774337">
        <w:tc>
          <w:tcPr>
            <w:tcW w:w="9060" w:type="dxa"/>
            <w:gridSpan w:val="2"/>
            <w:shd w:val="clear" w:color="auto" w:fill="F2F2F2"/>
          </w:tcPr>
          <w:p w:rsidR="002D07C3" w:rsidRPr="00774337" w:rsidRDefault="00AE28C0" w:rsidP="00774337">
            <w:pPr>
              <w:spacing w:after="0" w:line="240" w:lineRule="auto"/>
              <w:jc w:val="center"/>
              <w:rPr>
                <w:b/>
                <w:bCs/>
              </w:rPr>
            </w:pPr>
            <w:r>
              <w:rPr>
                <w:rFonts w:hint="cs"/>
                <w:b/>
                <w:bCs/>
                <w:rtl/>
              </w:rPr>
              <w:t xml:space="preserve">قائمة المراجع </w:t>
            </w:r>
          </w:p>
        </w:tc>
      </w:tr>
      <w:tr w:rsidR="000C6414" w:rsidRPr="00774337" w:rsidTr="00774337">
        <w:tc>
          <w:tcPr>
            <w:tcW w:w="2689" w:type="dxa"/>
          </w:tcPr>
          <w:p w:rsidR="000C6414" w:rsidRPr="00774337" w:rsidRDefault="000C6414" w:rsidP="000C6414">
            <w:pPr>
              <w:spacing w:after="0" w:line="240" w:lineRule="auto"/>
            </w:pPr>
            <w:r w:rsidRPr="00AE28C0">
              <w:rPr>
                <w:rFonts w:hint="cs"/>
                <w:rtl/>
              </w:rPr>
              <w:t>الكتبوال</w:t>
            </w:r>
            <w:r>
              <w:rPr>
                <w:rFonts w:hint="cs"/>
                <w:rtl/>
              </w:rPr>
              <w:t>مصادر</w:t>
            </w:r>
            <w:r w:rsidRPr="00AE28C0">
              <w:rPr>
                <w:rFonts w:hint="cs"/>
                <w:rtl/>
              </w:rPr>
              <w:t>الرقمية</w:t>
            </w:r>
          </w:p>
        </w:tc>
        <w:tc>
          <w:tcPr>
            <w:tcW w:w="6371" w:type="dxa"/>
          </w:tcPr>
          <w:p w:rsidR="000C6414" w:rsidRDefault="000C6414" w:rsidP="000C6414">
            <w:pPr>
              <w:spacing w:after="0" w:line="240" w:lineRule="auto"/>
            </w:pPr>
            <w:r>
              <w:t>1)</w:t>
            </w:r>
            <w:r>
              <w:tab/>
              <w:t>Audigié C., Dupont, G. and Zonszain F., 1995. Principes des méthodes d’analyse biologique Tom 1, 2ème Edition. Doin Editeurs. Paris, France. Pp 220.</w:t>
            </w:r>
          </w:p>
          <w:p w:rsidR="000C6414" w:rsidRDefault="000C6414" w:rsidP="000C6414">
            <w:pPr>
              <w:spacing w:after="0" w:line="240" w:lineRule="auto"/>
            </w:pPr>
            <w:r>
              <w:t>2)</w:t>
            </w:r>
            <w:r>
              <w:tab/>
              <w:t>Audigié C., Dupont, G. and Zonszain F., 1998. Principes des méthodes d’analyse biologique Tom 2. Doin Editeurs, Broché. Paris, France. Pp 174.</w:t>
            </w:r>
          </w:p>
          <w:p w:rsidR="000C6414" w:rsidRPr="00B0413B" w:rsidRDefault="000C6414" w:rsidP="000C6414">
            <w:pPr>
              <w:spacing w:after="0" w:line="240" w:lineRule="auto"/>
              <w:rPr>
                <w:lang w:val="en-GB"/>
              </w:rPr>
            </w:pPr>
            <w:r>
              <w:t>3)</w:t>
            </w:r>
            <w:r>
              <w:tab/>
              <w:t xml:space="preserve">Gavrilovic M., Maginot M.J., Shewartz C. and Wallach J., 1996. Manipulation d’analyse biochimique. Doin Editeurs. </w:t>
            </w:r>
            <w:r w:rsidRPr="00B0413B">
              <w:rPr>
                <w:lang w:val="en-GB"/>
              </w:rPr>
              <w:t>Paris, France. Pp 460.</w:t>
            </w:r>
          </w:p>
          <w:p w:rsidR="000C6414" w:rsidRPr="00B0413B" w:rsidRDefault="000C6414" w:rsidP="000C6414">
            <w:pPr>
              <w:spacing w:after="0" w:line="240" w:lineRule="auto"/>
              <w:rPr>
                <w:lang w:val="en-GB"/>
              </w:rPr>
            </w:pPr>
            <w:r w:rsidRPr="00B0413B">
              <w:rPr>
                <w:lang w:val="en-GB"/>
              </w:rPr>
              <w:t>4)</w:t>
            </w:r>
            <w:r w:rsidRPr="00B0413B">
              <w:rPr>
                <w:lang w:val="en-GB"/>
              </w:rPr>
              <w:tab/>
              <w:t xml:space="preserve">Skoog, West, Holler and Crouch, 2015. </w:t>
            </w:r>
            <w:proofErr w:type="spellStart"/>
            <w:r w:rsidRPr="00B0413B">
              <w:rPr>
                <w:lang w:val="en-GB"/>
              </w:rPr>
              <w:t>Chimie</w:t>
            </w:r>
            <w:proofErr w:type="spellEnd"/>
            <w:r w:rsidRPr="00B0413B">
              <w:rPr>
                <w:lang w:val="en-GB"/>
              </w:rPr>
              <w:t xml:space="preserve"> </w:t>
            </w:r>
            <w:proofErr w:type="spellStart"/>
            <w:r w:rsidRPr="00B0413B">
              <w:rPr>
                <w:lang w:val="en-GB"/>
              </w:rPr>
              <w:t>analytique</w:t>
            </w:r>
            <w:proofErr w:type="spellEnd"/>
            <w:r w:rsidRPr="00B0413B">
              <w:rPr>
                <w:lang w:val="en-GB"/>
              </w:rPr>
              <w:t xml:space="preserve"> 3ème Edition, De Boeck, Paris, France.</w:t>
            </w:r>
          </w:p>
          <w:p w:rsidR="000C6414" w:rsidRPr="00774337" w:rsidRDefault="000C6414" w:rsidP="000C6414">
            <w:pPr>
              <w:spacing w:after="0" w:line="240" w:lineRule="auto"/>
            </w:pPr>
            <w:r w:rsidRPr="00B0413B">
              <w:rPr>
                <w:lang w:val="en-GB"/>
              </w:rPr>
              <w:t>6)</w:t>
            </w:r>
            <w:r w:rsidRPr="00B0413B">
              <w:rPr>
                <w:lang w:val="en-GB"/>
              </w:rPr>
              <w:tab/>
              <w:t xml:space="preserve">Burrows A, Holman J, Parsons A, Pilling G and Price G. 2013. Chemistry³: Introducing inorganic, organic and physical chemistry. </w:t>
            </w:r>
            <w:r w:rsidRPr="00B0413B">
              <w:t xml:space="preserve">Oxford </w:t>
            </w:r>
            <w:proofErr w:type="spellStart"/>
            <w:r w:rsidRPr="00B0413B">
              <w:t>University</w:t>
            </w:r>
            <w:proofErr w:type="spellEnd"/>
            <w:r w:rsidRPr="00B0413B">
              <w:t xml:space="preserve"> Publisher. </w:t>
            </w:r>
            <w:proofErr w:type="spellStart"/>
            <w:r w:rsidRPr="00B0413B">
              <w:t>England</w:t>
            </w:r>
            <w:proofErr w:type="spellEnd"/>
          </w:p>
        </w:tc>
      </w:tr>
      <w:tr w:rsidR="000C6414" w:rsidRPr="00774337" w:rsidTr="00774337">
        <w:tc>
          <w:tcPr>
            <w:tcW w:w="2689" w:type="dxa"/>
          </w:tcPr>
          <w:p w:rsidR="000C6414" w:rsidRPr="00774337" w:rsidRDefault="000C6414" w:rsidP="000C6414">
            <w:pPr>
              <w:spacing w:after="0" w:line="240" w:lineRule="auto"/>
            </w:pPr>
            <w:r>
              <w:rPr>
                <w:rFonts w:hint="cs"/>
                <w:rtl/>
              </w:rPr>
              <w:t>المناشير</w:t>
            </w:r>
          </w:p>
        </w:tc>
        <w:tc>
          <w:tcPr>
            <w:tcW w:w="6371" w:type="dxa"/>
          </w:tcPr>
          <w:p w:rsidR="000C6414" w:rsidRPr="00B0413B" w:rsidRDefault="000C6414" w:rsidP="000C6414">
            <w:pPr>
              <w:spacing w:after="0" w:line="240" w:lineRule="auto"/>
              <w:rPr>
                <w:lang w:val="en-GB"/>
              </w:rPr>
            </w:pPr>
            <w:r>
              <w:rPr>
                <w:lang w:val="en-GB"/>
              </w:rPr>
              <w:t>1</w:t>
            </w:r>
            <w:r w:rsidRPr="00B0413B">
              <w:rPr>
                <w:lang w:val="en-GB"/>
              </w:rPr>
              <w:t>)</w:t>
            </w:r>
            <w:r w:rsidRPr="00B0413B">
              <w:rPr>
                <w:lang w:val="en-GB"/>
              </w:rPr>
              <w:tab/>
              <w:t>Paul C., Steiner F. and Dong W.M. 2019. HPLC Autosamplers: Perspectives, Principles, and Practices in Perspectives in modern HPLC, LCGC, North America 37(8)514</w:t>
            </w:r>
          </w:p>
          <w:p w:rsidR="000C6414" w:rsidRPr="00774337" w:rsidRDefault="000C6414" w:rsidP="000C6414">
            <w:pPr>
              <w:spacing w:after="0" w:line="240" w:lineRule="auto"/>
            </w:pPr>
            <w:r>
              <w:rPr>
                <w:lang w:val="en-GB"/>
              </w:rPr>
              <w:t>2</w:t>
            </w:r>
            <w:r w:rsidRPr="00B0413B">
              <w:rPr>
                <w:lang w:val="en-GB"/>
              </w:rPr>
              <w:t>)</w:t>
            </w:r>
            <w:r w:rsidRPr="00B0413B">
              <w:rPr>
                <w:lang w:val="en-GB"/>
              </w:rPr>
              <w:tab/>
              <w:t xml:space="preserve">Priyadarshini R., Raj M.G., </w:t>
            </w:r>
            <w:proofErr w:type="spellStart"/>
            <w:r w:rsidRPr="00B0413B">
              <w:rPr>
                <w:lang w:val="en-GB"/>
              </w:rPr>
              <w:t>Shewade</w:t>
            </w:r>
            <w:proofErr w:type="spellEnd"/>
            <w:r w:rsidRPr="00B0413B">
              <w:rPr>
                <w:lang w:val="en-GB"/>
              </w:rPr>
              <w:t xml:space="preserve"> D.G. 2016. Chromatography – the essence of bioanalysis. </w:t>
            </w:r>
            <w:proofErr w:type="spellStart"/>
            <w:r>
              <w:t>European</w:t>
            </w:r>
            <w:proofErr w:type="spellEnd"/>
            <w:r>
              <w:t xml:space="preserve"> Journal of </w:t>
            </w:r>
            <w:proofErr w:type="spellStart"/>
            <w:r>
              <w:t>Biomedical</w:t>
            </w:r>
            <w:proofErr w:type="spellEnd"/>
            <w:r>
              <w:t xml:space="preserve"> AND Pharmaceutical sciences. 366-377.</w:t>
            </w:r>
          </w:p>
          <w:p w:rsidR="000C6414" w:rsidRPr="00774337" w:rsidRDefault="000C6414" w:rsidP="000C6414">
            <w:pPr>
              <w:spacing w:after="0" w:line="240" w:lineRule="auto"/>
            </w:pPr>
          </w:p>
          <w:p w:rsidR="000C6414" w:rsidRPr="00774337" w:rsidRDefault="000C6414" w:rsidP="000C6414">
            <w:pPr>
              <w:spacing w:after="0" w:line="240" w:lineRule="auto"/>
            </w:pPr>
          </w:p>
        </w:tc>
      </w:tr>
      <w:tr w:rsidR="000C6414" w:rsidRPr="00774337" w:rsidTr="00774337">
        <w:tc>
          <w:tcPr>
            <w:tcW w:w="2689" w:type="dxa"/>
          </w:tcPr>
          <w:p w:rsidR="000C6414" w:rsidRPr="00774337" w:rsidRDefault="000C6414" w:rsidP="000C6414">
            <w:pPr>
              <w:spacing w:after="0" w:line="240" w:lineRule="auto"/>
            </w:pPr>
            <w:proofErr w:type="spellStart"/>
            <w:r>
              <w:rPr>
                <w:rFonts w:hint="cs"/>
                <w:rtl/>
              </w:rPr>
              <w:t>المطبوعت</w:t>
            </w:r>
            <w:proofErr w:type="spellEnd"/>
          </w:p>
          <w:p w:rsidR="000C6414" w:rsidRPr="00774337" w:rsidRDefault="000C6414" w:rsidP="000C6414">
            <w:pPr>
              <w:spacing w:after="0" w:line="240" w:lineRule="auto"/>
            </w:pPr>
          </w:p>
        </w:tc>
        <w:tc>
          <w:tcPr>
            <w:tcW w:w="6371" w:type="dxa"/>
          </w:tcPr>
          <w:p w:rsidR="000C6414" w:rsidRPr="00774337" w:rsidRDefault="000C6414" w:rsidP="000C6414">
            <w:pPr>
              <w:spacing w:after="0" w:line="240" w:lineRule="auto"/>
            </w:pPr>
            <w:r>
              <w:t>1</w:t>
            </w:r>
            <w:r w:rsidRPr="00B0413B">
              <w:t>)Mamache W. 2021. Techniques d'analyse biochimiques : Manuel travaux pratiques.</w:t>
            </w:r>
          </w:p>
          <w:p w:rsidR="000C6414" w:rsidRPr="00774337" w:rsidRDefault="000C6414" w:rsidP="000C6414">
            <w:pPr>
              <w:spacing w:after="0" w:line="240" w:lineRule="auto"/>
            </w:pPr>
          </w:p>
          <w:p w:rsidR="000C6414" w:rsidRPr="00774337" w:rsidRDefault="000C6414" w:rsidP="000C6414">
            <w:pPr>
              <w:spacing w:after="0" w:line="240" w:lineRule="auto"/>
            </w:pPr>
          </w:p>
          <w:p w:rsidR="000C6414" w:rsidRPr="00774337" w:rsidRDefault="000C6414" w:rsidP="000C6414">
            <w:pPr>
              <w:spacing w:after="0" w:line="240" w:lineRule="auto"/>
            </w:pPr>
          </w:p>
        </w:tc>
      </w:tr>
      <w:tr w:rsidR="000C6414" w:rsidRPr="00774337" w:rsidTr="00774337">
        <w:tc>
          <w:tcPr>
            <w:tcW w:w="2689" w:type="dxa"/>
          </w:tcPr>
          <w:p w:rsidR="000C6414" w:rsidRPr="00774337" w:rsidRDefault="000C6414" w:rsidP="000C6414">
            <w:pPr>
              <w:spacing w:after="0" w:line="240" w:lineRule="auto"/>
            </w:pPr>
            <w:r>
              <w:rPr>
                <w:rFonts w:hint="cs"/>
                <w:rtl/>
              </w:rPr>
              <w:t xml:space="preserve">مواقع </w:t>
            </w:r>
            <w:proofErr w:type="spellStart"/>
            <w:r>
              <w:rPr>
                <w:rFonts w:hint="cs"/>
                <w:rtl/>
              </w:rPr>
              <w:t>الواب</w:t>
            </w:r>
            <w:proofErr w:type="spellEnd"/>
          </w:p>
          <w:p w:rsidR="000C6414" w:rsidRPr="00774337" w:rsidRDefault="000C6414" w:rsidP="000C6414">
            <w:pPr>
              <w:spacing w:after="0" w:line="240" w:lineRule="auto"/>
            </w:pPr>
          </w:p>
        </w:tc>
        <w:tc>
          <w:tcPr>
            <w:tcW w:w="6371" w:type="dxa"/>
          </w:tcPr>
          <w:p w:rsidR="000C6414" w:rsidRPr="00774337" w:rsidRDefault="000C6414" w:rsidP="000C6414">
            <w:pPr>
              <w:spacing w:after="0" w:line="240" w:lineRule="auto"/>
            </w:pPr>
          </w:p>
          <w:p w:rsidR="000C6414" w:rsidRPr="00774337" w:rsidRDefault="000C6414" w:rsidP="000C6414">
            <w:pPr>
              <w:spacing w:after="0" w:line="240" w:lineRule="auto"/>
            </w:pPr>
          </w:p>
          <w:p w:rsidR="000C6414" w:rsidRPr="00774337" w:rsidRDefault="000C6414" w:rsidP="000C6414">
            <w:pPr>
              <w:spacing w:after="0" w:line="240" w:lineRule="auto"/>
            </w:pPr>
          </w:p>
        </w:tc>
      </w:tr>
    </w:tbl>
    <w:p w:rsidR="002D07C3" w:rsidRDefault="002D07C3" w:rsidP="00D144DB"/>
    <w:p w:rsidR="009B73C9" w:rsidRDefault="00881FA1" w:rsidP="00BE6AF2">
      <w:r w:rsidRPr="00881FA1">
        <w:rPr>
          <w:b/>
          <w:bCs/>
          <w:noProof/>
          <w:u w:val="single"/>
          <w:lang w:eastAsia="fr-FR"/>
        </w:rPr>
        <w:pict>
          <v:shapetype id="_x0000_t202" coordsize="21600,21600" o:spt="202" path="m,l,21600r21600,l21600,xe">
            <v:stroke joinstyle="miter"/>
            <v:path gradientshapeok="t" o:connecttype="rect"/>
          </v:shapetype>
          <v:shape id="Zone de texte 3" o:spid="_x0000_s1026" type="#_x0000_t202" style="position:absolute;margin-left:125.6pt;margin-top:25.7pt;width:225pt;height:149.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" strokeweight=".5pt">
            <v:textbox>
              <w:txbxContent>
                <w:p w:rsidR="00AE28C0" w:rsidRPr="009862F5" w:rsidRDefault="00AE28C0" w:rsidP="00BE6AF2">
                  <w:pPr>
                    <w:jc w:val="center"/>
                    <w:rPr>
                      <w:b/>
                      <w:bCs/>
                      <w:sz w:val="32"/>
                      <w:szCs w:val="32"/>
                      <w:u w:val="single"/>
                      <w:rtl/>
                    </w:rPr>
                  </w:pPr>
                  <w:r w:rsidRPr="009862F5">
                    <w:rPr>
                      <w:rFonts w:hint="cs"/>
                      <w:b/>
                      <w:bCs/>
                      <w:sz w:val="32"/>
                      <w:szCs w:val="32"/>
                      <w:u w:val="single"/>
                      <w:rtl/>
                    </w:rPr>
                    <w:t>ختم القسم</w:t>
                  </w:r>
                </w:p>
                <w:p w:rsidR="00AE28C0" w:rsidRPr="00BE6AF2" w:rsidRDefault="00AE28C0" w:rsidP="00BE6AF2">
                  <w:pPr>
                    <w:jc w:val="center"/>
                    <w:rPr>
                      <w:b/>
                      <w:bCs/>
                      <w:u w:val="single"/>
                    </w:rPr>
                  </w:pPr>
                </w:p>
              </w:txbxContent>
            </v:textbox>
          </v:shape>
        </w:pict>
      </w:r>
    </w:p>
    <w:sectPr w:rsidR="009B73C9" w:rsidSect="00964296">
      <w:pgSz w:w="11906" w:h="16838"/>
      <w:pgMar w:top="85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1466F"/>
    <w:multiLevelType w:val="multilevel"/>
    <w:tmpl w:val="5EF430F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nsid w:val="1A71247C"/>
    <w:multiLevelType w:val="multilevel"/>
    <w:tmpl w:val="BB649DD2"/>
    <w:lvl w:ilvl="0">
      <w:start w:val="1"/>
      <w:numFmt w:val="decimal"/>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A9C7934"/>
    <w:multiLevelType w:val="hybridMultilevel"/>
    <w:tmpl w:val="71F41F9C"/>
    <w:lvl w:ilvl="0" w:tplc="219A9CA6">
      <w:start w:val="1"/>
      <w:numFmt w:val="decimal"/>
      <w:lvlText w:val="%1.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1351959"/>
    <w:multiLevelType w:val="hybridMultilevel"/>
    <w:tmpl w:val="2736B806"/>
    <w:lvl w:ilvl="0" w:tplc="7376058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493204"/>
    <w:multiLevelType w:val="hybridMultilevel"/>
    <w:tmpl w:val="120CC21A"/>
    <w:lvl w:ilvl="0" w:tplc="5DBA1334">
      <w:start w:val="1"/>
      <w:numFmt w:val="decimal"/>
      <w:lvlText w:val="(%1)"/>
      <w:lvlJc w:val="left"/>
      <w:pPr>
        <w:ind w:left="1352" w:hanging="360"/>
      </w:pPr>
      <w:rPr>
        <w:rFonts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5">
    <w:nsid w:val="3E2D73B7"/>
    <w:multiLevelType w:val="multilevel"/>
    <w:tmpl w:val="15E2E716"/>
    <w:lvl w:ilvl="0">
      <w:start w:val="1"/>
      <w:numFmt w:val="decimal"/>
      <w:lvlText w:val="%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7D5BC6"/>
    <w:multiLevelType w:val="multilevel"/>
    <w:tmpl w:val="1FD8EBC4"/>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7EB00B0"/>
    <w:multiLevelType w:val="multilevel"/>
    <w:tmpl w:val="9754017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2"/>
  </w:num>
  <w:num w:numId="3">
    <w:abstractNumId w:val="2"/>
  </w:num>
  <w:num w:numId="4">
    <w:abstractNumId w:val="2"/>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6"/>
  </w:num>
  <w:num w:numId="13">
    <w:abstractNumId w:val="0"/>
  </w:num>
  <w:num w:numId="14">
    <w:abstractNumId w:val="5"/>
  </w:num>
  <w:num w:numId="15">
    <w:abstractNumId w:val="1"/>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compat/>
  <w:docVars>
    <w:docVar w:name="__Grammarly_42____i" w:val="H4sIAAAAAAAEAKtWckksSQxILCpxzi/NK1GyMqwFAAEhoTITAAAA"/>
    <w:docVar w:name="__Grammarly_42___1" w:val="H4sIAAAAAAAEAKtWcslP9kxRslIyNDY2MbM0MzQxM7c0NzE0sjBW0lEKTi0uzszPAykwrAUAEEoK5ywAAAA="/>
  </w:docVars>
  <w:rsids>
    <w:rsidRoot w:val="00F80FD2"/>
    <w:rsid w:val="000371C0"/>
    <w:rsid w:val="000A2139"/>
    <w:rsid w:val="000C19B5"/>
    <w:rsid w:val="000C63FC"/>
    <w:rsid w:val="000C6414"/>
    <w:rsid w:val="00121DA8"/>
    <w:rsid w:val="00155865"/>
    <w:rsid w:val="00155901"/>
    <w:rsid w:val="001A338C"/>
    <w:rsid w:val="001B6C15"/>
    <w:rsid w:val="001D1D3B"/>
    <w:rsid w:val="001E12E7"/>
    <w:rsid w:val="001F298C"/>
    <w:rsid w:val="001F340A"/>
    <w:rsid w:val="00236309"/>
    <w:rsid w:val="00277B9C"/>
    <w:rsid w:val="0029353E"/>
    <w:rsid w:val="002A2A2A"/>
    <w:rsid w:val="002B378B"/>
    <w:rsid w:val="002C67E7"/>
    <w:rsid w:val="002D07C3"/>
    <w:rsid w:val="00323CE6"/>
    <w:rsid w:val="00333F0C"/>
    <w:rsid w:val="0034159D"/>
    <w:rsid w:val="0036605F"/>
    <w:rsid w:val="003C1A49"/>
    <w:rsid w:val="003E5702"/>
    <w:rsid w:val="003F1728"/>
    <w:rsid w:val="00406172"/>
    <w:rsid w:val="0042399D"/>
    <w:rsid w:val="004331A8"/>
    <w:rsid w:val="00457208"/>
    <w:rsid w:val="004A3421"/>
    <w:rsid w:val="004A6397"/>
    <w:rsid w:val="004D05ED"/>
    <w:rsid w:val="005307B2"/>
    <w:rsid w:val="00595FC4"/>
    <w:rsid w:val="005F6BBF"/>
    <w:rsid w:val="00606FA1"/>
    <w:rsid w:val="0061109B"/>
    <w:rsid w:val="006142FA"/>
    <w:rsid w:val="00653D1C"/>
    <w:rsid w:val="00662DE5"/>
    <w:rsid w:val="00673AFF"/>
    <w:rsid w:val="0068070C"/>
    <w:rsid w:val="006873D3"/>
    <w:rsid w:val="006B258A"/>
    <w:rsid w:val="006B4A37"/>
    <w:rsid w:val="006D0532"/>
    <w:rsid w:val="006E6096"/>
    <w:rsid w:val="006F7002"/>
    <w:rsid w:val="00733787"/>
    <w:rsid w:val="00765534"/>
    <w:rsid w:val="00770375"/>
    <w:rsid w:val="00774337"/>
    <w:rsid w:val="007A62DA"/>
    <w:rsid w:val="007C31EF"/>
    <w:rsid w:val="007C40DD"/>
    <w:rsid w:val="007D4D78"/>
    <w:rsid w:val="007E39E8"/>
    <w:rsid w:val="007F07BD"/>
    <w:rsid w:val="007F2103"/>
    <w:rsid w:val="007F3496"/>
    <w:rsid w:val="008631EA"/>
    <w:rsid w:val="00881FA1"/>
    <w:rsid w:val="00897F09"/>
    <w:rsid w:val="008A5F23"/>
    <w:rsid w:val="008C6A18"/>
    <w:rsid w:val="008C6E60"/>
    <w:rsid w:val="008E3982"/>
    <w:rsid w:val="008E67C3"/>
    <w:rsid w:val="008F297C"/>
    <w:rsid w:val="008F2FE9"/>
    <w:rsid w:val="008F5333"/>
    <w:rsid w:val="00920663"/>
    <w:rsid w:val="00950DB8"/>
    <w:rsid w:val="0096267E"/>
    <w:rsid w:val="00964296"/>
    <w:rsid w:val="009862F5"/>
    <w:rsid w:val="009A4FF8"/>
    <w:rsid w:val="009B522E"/>
    <w:rsid w:val="009B73C9"/>
    <w:rsid w:val="009E136F"/>
    <w:rsid w:val="00A0598F"/>
    <w:rsid w:val="00A069F7"/>
    <w:rsid w:val="00A274BD"/>
    <w:rsid w:val="00A332DF"/>
    <w:rsid w:val="00A51AD1"/>
    <w:rsid w:val="00A54588"/>
    <w:rsid w:val="00A55690"/>
    <w:rsid w:val="00A56080"/>
    <w:rsid w:val="00AB6A9F"/>
    <w:rsid w:val="00AC718F"/>
    <w:rsid w:val="00AD5FD9"/>
    <w:rsid w:val="00AE28C0"/>
    <w:rsid w:val="00B109A7"/>
    <w:rsid w:val="00BD008E"/>
    <w:rsid w:val="00BD3330"/>
    <w:rsid w:val="00BE6AF2"/>
    <w:rsid w:val="00BE7223"/>
    <w:rsid w:val="00BF1D48"/>
    <w:rsid w:val="00C61DA5"/>
    <w:rsid w:val="00C85F25"/>
    <w:rsid w:val="00CD0552"/>
    <w:rsid w:val="00CF6046"/>
    <w:rsid w:val="00D144DB"/>
    <w:rsid w:val="00D14FFF"/>
    <w:rsid w:val="00D4787E"/>
    <w:rsid w:val="00D633F4"/>
    <w:rsid w:val="00D75F05"/>
    <w:rsid w:val="00DB1B06"/>
    <w:rsid w:val="00E043A8"/>
    <w:rsid w:val="00E04AFD"/>
    <w:rsid w:val="00E27395"/>
    <w:rsid w:val="00E30CE9"/>
    <w:rsid w:val="00E41592"/>
    <w:rsid w:val="00EB5CDD"/>
    <w:rsid w:val="00EF486D"/>
    <w:rsid w:val="00F005B7"/>
    <w:rsid w:val="00F16536"/>
    <w:rsid w:val="00F30DB8"/>
    <w:rsid w:val="00F70E1D"/>
    <w:rsid w:val="00F80FD2"/>
    <w:rsid w:val="00F83870"/>
    <w:rsid w:val="00F90627"/>
    <w:rsid w:val="00FA1F1C"/>
    <w:rsid w:val="00FC3BB6"/>
    <w:rsid w:val="00FC5E8D"/>
    <w:rsid w:val="00FF53F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AD1"/>
    <w:pPr>
      <w:spacing w:after="160" w:line="259" w:lineRule="auto"/>
    </w:pPr>
    <w:rPr>
      <w:sz w:val="22"/>
      <w:szCs w:val="22"/>
      <w:lang w:eastAsia="en-US"/>
    </w:rPr>
  </w:style>
  <w:style w:type="paragraph" w:styleId="Titre1">
    <w:name w:val="heading 1"/>
    <w:basedOn w:val="Normal"/>
    <w:next w:val="Normal"/>
    <w:link w:val="Titre1Car"/>
    <w:uiPriority w:val="9"/>
    <w:qFormat/>
    <w:rsid w:val="008C6E60"/>
    <w:pPr>
      <w:keepNext/>
      <w:keepLines/>
      <w:numPr>
        <w:numId w:val="12"/>
      </w:numPr>
      <w:spacing w:before="120" w:after="120"/>
      <w:outlineLvl w:val="0"/>
    </w:pPr>
    <w:rPr>
      <w:rFonts w:ascii="Calibri Light" w:eastAsia="Times New Roman" w:hAnsi="Calibri Light" w:cs="Times New Roman"/>
      <w:b/>
      <w:bCs/>
      <w:color w:val="00B0F0"/>
      <w:sz w:val="32"/>
      <w:szCs w:val="32"/>
    </w:rPr>
  </w:style>
  <w:style w:type="paragraph" w:styleId="Titre2">
    <w:name w:val="heading 2"/>
    <w:basedOn w:val="Normal"/>
    <w:next w:val="Normal"/>
    <w:link w:val="Titre2Car"/>
    <w:autoRedefine/>
    <w:uiPriority w:val="9"/>
    <w:unhideWhenUsed/>
    <w:qFormat/>
    <w:rsid w:val="008C6E60"/>
    <w:pPr>
      <w:numPr>
        <w:ilvl w:val="1"/>
        <w:numId w:val="15"/>
      </w:numPr>
      <w:spacing w:before="160" w:after="120"/>
      <w:ind w:left="792" w:hanging="432"/>
      <w:outlineLvl w:val="1"/>
    </w:pPr>
    <w:rPr>
      <w:rFonts w:ascii="Calibri Light" w:eastAsia="Times New Roman" w:hAnsi="Calibri Light" w:cs="Times New Roman"/>
      <w:b/>
      <w:bCs/>
      <w:i/>
      <w:iCs/>
      <w:color w:val="00B0F0"/>
      <w:sz w:val="26"/>
      <w:szCs w:val="26"/>
    </w:rPr>
  </w:style>
  <w:style w:type="paragraph" w:styleId="Titre3">
    <w:name w:val="heading 3"/>
    <w:basedOn w:val="Normal"/>
    <w:next w:val="Normal"/>
    <w:link w:val="Titre3Car"/>
    <w:uiPriority w:val="9"/>
    <w:unhideWhenUsed/>
    <w:qFormat/>
    <w:rsid w:val="007A62DA"/>
    <w:pPr>
      <w:keepNext/>
      <w:keepLines/>
      <w:numPr>
        <w:ilvl w:val="2"/>
        <w:numId w:val="11"/>
      </w:numPr>
      <w:spacing w:before="40" w:after="0"/>
      <w:outlineLvl w:val="2"/>
    </w:pPr>
    <w:rPr>
      <w:rFonts w:ascii="Calibri Light" w:eastAsia="Times New Roman" w:hAnsi="Calibri Light" w:cs="Times New Roman"/>
      <w:color w:val="1F4D7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C6E60"/>
    <w:rPr>
      <w:rFonts w:ascii="Calibri Light" w:eastAsia="Times New Roman" w:hAnsi="Calibri Light" w:cs="Times New Roman"/>
      <w:b/>
      <w:bCs/>
      <w:color w:val="00B0F0"/>
      <w:sz w:val="32"/>
      <w:szCs w:val="32"/>
    </w:rPr>
  </w:style>
  <w:style w:type="character" w:customStyle="1" w:styleId="Titre2Car">
    <w:name w:val="Titre 2 Car"/>
    <w:basedOn w:val="Policepardfaut"/>
    <w:link w:val="Titre2"/>
    <w:uiPriority w:val="9"/>
    <w:rsid w:val="008C6E60"/>
    <w:rPr>
      <w:rFonts w:ascii="Calibri Light" w:eastAsia="Times New Roman" w:hAnsi="Calibri Light" w:cs="Times New Roman"/>
      <w:b/>
      <w:bCs/>
      <w:i/>
      <w:iCs/>
      <w:color w:val="00B0F0"/>
      <w:sz w:val="26"/>
      <w:szCs w:val="26"/>
    </w:rPr>
  </w:style>
  <w:style w:type="character" w:customStyle="1" w:styleId="Titre3Car">
    <w:name w:val="Titre 3 Car"/>
    <w:basedOn w:val="Policepardfaut"/>
    <w:link w:val="Titre3"/>
    <w:uiPriority w:val="9"/>
    <w:rsid w:val="007A62DA"/>
    <w:rPr>
      <w:rFonts w:ascii="Calibri Light" w:eastAsia="Times New Roman" w:hAnsi="Calibri Light" w:cs="Times New Roman"/>
      <w:color w:val="1F4D78"/>
      <w:sz w:val="24"/>
      <w:szCs w:val="24"/>
    </w:rPr>
  </w:style>
  <w:style w:type="table" w:styleId="Grilledutableau">
    <w:name w:val="Table Grid"/>
    <w:basedOn w:val="TableauNormal"/>
    <w:uiPriority w:val="39"/>
    <w:rsid w:val="009B7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70E1D"/>
    <w:pPr>
      <w:ind w:left="720"/>
      <w:contextualSpacing/>
    </w:pPr>
  </w:style>
  <w:style w:type="character" w:styleId="Textedelespacerserv">
    <w:name w:val="Placeholder Text"/>
    <w:basedOn w:val="Policepardfaut"/>
    <w:uiPriority w:val="99"/>
    <w:semiHidden/>
    <w:rsid w:val="00277B9C"/>
    <w:rPr>
      <w:color w:val="808080"/>
    </w:rPr>
  </w:style>
  <w:style w:type="character" w:styleId="Lienhypertexte">
    <w:name w:val="Hyperlink"/>
    <w:basedOn w:val="Policepardfaut"/>
    <w:uiPriority w:val="99"/>
    <w:unhideWhenUsed/>
    <w:rsid w:val="00323CE6"/>
    <w:rPr>
      <w:color w:val="0563C1"/>
      <w:u w:val="single"/>
    </w:rPr>
  </w:style>
  <w:style w:type="paragraph" w:styleId="Textedebulles">
    <w:name w:val="Balloon Text"/>
    <w:basedOn w:val="Normal"/>
    <w:link w:val="TextedebullesCar"/>
    <w:uiPriority w:val="99"/>
    <w:semiHidden/>
    <w:unhideWhenUsed/>
    <w:rsid w:val="009206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06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au%20progress2\Downloads\SYLLABU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EE565-96D2-4C8C-A9D6-C3A157967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SYLLABUS</Template>
  <TotalTime>1</TotalTime>
  <Pages>3</Pages>
  <Words>577</Words>
  <Characters>3175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bureau progress2</dc:creator>
  <cp:lastModifiedBy>LENOVO</cp:lastModifiedBy>
  <cp:revision>2</cp:revision>
  <cp:lastPrinted>2023-02-19T12:06:00Z</cp:lastPrinted>
  <dcterms:created xsi:type="dcterms:W3CDTF">2024-01-20T19:19:00Z</dcterms:created>
  <dcterms:modified xsi:type="dcterms:W3CDTF">2024-01-20T19:19:00Z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f99d0760307383a2ef74b6d323e0f7d587983e27f8323cce2e95d8109415ae82</vt:lpwstr>
  </property>
</Properties>
</file>