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277B9C" w:rsidRPr="00774337" w:rsidTr="0091736D">
        <w:tc>
          <w:tcPr>
            <w:tcW w:w="9747" w:type="dxa"/>
          </w:tcPr>
          <w:p w:rsidR="00277B9C" w:rsidRPr="00507C51" w:rsidRDefault="00277B9C" w:rsidP="00F913C8">
            <w:pPr>
              <w:spacing w:after="0" w:line="240" w:lineRule="auto"/>
              <w:jc w:val="center"/>
              <w:rPr>
                <w:b/>
                <w:bCs/>
                <w:color w:val="000000"/>
                <w:sz w:val="24"/>
                <w:szCs w:val="24"/>
              </w:rPr>
            </w:pPr>
            <w:r w:rsidRPr="00507C51">
              <w:rPr>
                <w:b/>
                <w:bCs/>
                <w:color w:val="000000"/>
                <w:sz w:val="24"/>
                <w:szCs w:val="24"/>
              </w:rPr>
              <w:t xml:space="preserve">Nom EES         : </w:t>
            </w:r>
            <w:r w:rsidR="00F005B7" w:rsidRPr="00507C51">
              <w:rPr>
                <w:b/>
                <w:bCs/>
                <w:color w:val="000000"/>
                <w:sz w:val="24"/>
                <w:szCs w:val="24"/>
              </w:rPr>
              <w:fldChar w:fldCharType="begin">
                <w:ffData>
                  <w:name w:val="Texte1"/>
                  <w:enabled/>
                  <w:calcOnExit w:val="0"/>
                  <w:textInput>
                    <w:default w:val="SAISIR ICI LE NOM DE L'ETABLISSEMENT"/>
                    <w:maxLength w:val="45"/>
                  </w:textInput>
                </w:ffData>
              </w:fldChar>
            </w:r>
            <w:bookmarkStart w:id="0" w:name="Texte1"/>
            <w:r w:rsidR="002B378B" w:rsidRPr="00507C51">
              <w:rPr>
                <w:b/>
                <w:bCs/>
                <w:color w:val="000000"/>
                <w:sz w:val="24"/>
                <w:szCs w:val="24"/>
              </w:rPr>
              <w:instrText xml:space="preserve"> FORMTEXT </w:instrText>
            </w:r>
            <w:r w:rsidR="00F005B7" w:rsidRPr="00507C51">
              <w:rPr>
                <w:b/>
                <w:bCs/>
                <w:color w:val="000000"/>
                <w:sz w:val="24"/>
                <w:szCs w:val="24"/>
              </w:rPr>
            </w:r>
            <w:r w:rsidR="00F005B7" w:rsidRPr="00507C51">
              <w:rPr>
                <w:b/>
                <w:bCs/>
                <w:color w:val="000000"/>
                <w:sz w:val="24"/>
                <w:szCs w:val="24"/>
              </w:rPr>
              <w:fldChar w:fldCharType="separate"/>
            </w:r>
            <w:r w:rsidR="0096267E" w:rsidRPr="00507C51">
              <w:rPr>
                <w:b/>
                <w:bCs/>
                <w:color w:val="000000"/>
                <w:sz w:val="24"/>
                <w:szCs w:val="24"/>
              </w:rPr>
              <w:t>Université Ferhat Abbas Sétif - 1</w:t>
            </w:r>
            <w:r w:rsidR="00F005B7" w:rsidRPr="00507C51">
              <w:rPr>
                <w:b/>
                <w:bCs/>
                <w:color w:val="000000"/>
                <w:sz w:val="24"/>
                <w:szCs w:val="24"/>
              </w:rPr>
              <w:fldChar w:fldCharType="end"/>
            </w:r>
            <w:bookmarkEnd w:id="0"/>
          </w:p>
          <w:p w:rsidR="00277B9C" w:rsidRPr="00507C51" w:rsidRDefault="00277B9C" w:rsidP="00F913C8">
            <w:pPr>
              <w:spacing w:after="0" w:line="240" w:lineRule="auto"/>
              <w:jc w:val="center"/>
              <w:rPr>
                <w:b/>
                <w:bCs/>
                <w:color w:val="000000"/>
                <w:sz w:val="28"/>
                <w:szCs w:val="28"/>
              </w:rPr>
            </w:pPr>
            <w:r w:rsidRPr="00507C51">
              <w:rPr>
                <w:b/>
                <w:bCs/>
                <w:color w:val="000000"/>
                <w:sz w:val="24"/>
                <w:szCs w:val="24"/>
              </w:rPr>
              <w:t xml:space="preserve">Département : </w:t>
            </w:r>
            <w:r w:rsidR="00F913C8">
              <w:rPr>
                <w:b/>
                <w:bCs/>
                <w:color w:val="000000"/>
                <w:sz w:val="24"/>
                <w:szCs w:val="24"/>
              </w:rPr>
              <w:t>Biologie et Physiologie Animales</w:t>
            </w:r>
          </w:p>
        </w:tc>
      </w:tr>
    </w:tbl>
    <w:p w:rsidR="00595FC4" w:rsidRPr="00105C82" w:rsidRDefault="00595FC4" w:rsidP="00DB1B06">
      <w:pPr>
        <w:rPr>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9B73C9" w:rsidRPr="00774337" w:rsidTr="0091736D">
        <w:tc>
          <w:tcPr>
            <w:tcW w:w="9747" w:type="dxa"/>
            <w:shd w:val="clear" w:color="auto" w:fill="F2F2F2"/>
          </w:tcPr>
          <w:p w:rsidR="009B73C9" w:rsidRPr="00774337" w:rsidRDefault="009B73C9" w:rsidP="00774337">
            <w:pPr>
              <w:spacing w:after="0" w:line="240" w:lineRule="auto"/>
              <w:jc w:val="center"/>
              <w:rPr>
                <w:b/>
                <w:bCs/>
                <w:sz w:val="28"/>
                <w:szCs w:val="28"/>
              </w:rPr>
            </w:pPr>
            <w:r w:rsidRPr="00774337">
              <w:rPr>
                <w:b/>
                <w:bCs/>
                <w:sz w:val="28"/>
                <w:szCs w:val="28"/>
              </w:rPr>
              <w:t xml:space="preserve">SYLLABUS </w:t>
            </w:r>
            <w:r w:rsidR="00595FC4" w:rsidRPr="00774337">
              <w:rPr>
                <w:b/>
                <w:bCs/>
                <w:sz w:val="28"/>
                <w:szCs w:val="28"/>
              </w:rPr>
              <w:t>D</w:t>
            </w:r>
            <w:r w:rsidR="00C85F25" w:rsidRPr="00774337">
              <w:rPr>
                <w:b/>
                <w:bCs/>
                <w:sz w:val="28"/>
                <w:szCs w:val="28"/>
              </w:rPr>
              <w:t>E LA</w:t>
            </w:r>
            <w:r w:rsidR="00595FC4" w:rsidRPr="00774337">
              <w:rPr>
                <w:b/>
                <w:bCs/>
                <w:sz w:val="28"/>
                <w:szCs w:val="28"/>
              </w:rPr>
              <w:t xml:space="preserve"> MATIERE</w:t>
            </w:r>
          </w:p>
          <w:p w:rsidR="00950DB8" w:rsidRPr="00774337" w:rsidRDefault="00950DB8" w:rsidP="00774337">
            <w:pPr>
              <w:spacing w:after="0" w:line="240" w:lineRule="auto"/>
              <w:jc w:val="center"/>
              <w:rPr>
                <w:b/>
                <w:bCs/>
              </w:rPr>
            </w:pPr>
            <w:r w:rsidRPr="00774337">
              <w:rPr>
                <w:b/>
                <w:bCs/>
              </w:rPr>
              <w:t>(à publier dans le site Web de l’institution)</w:t>
            </w:r>
          </w:p>
        </w:tc>
      </w:tr>
      <w:tr w:rsidR="009B73C9" w:rsidRPr="00774337" w:rsidTr="0091736D">
        <w:tc>
          <w:tcPr>
            <w:tcW w:w="9747" w:type="dxa"/>
          </w:tcPr>
          <w:p w:rsidR="00F95D12" w:rsidRPr="00774337" w:rsidRDefault="004D0579" w:rsidP="00F913C8">
            <w:pPr>
              <w:spacing w:after="0" w:line="240" w:lineRule="auto"/>
              <w:jc w:val="center"/>
              <w:rPr>
                <w:sz w:val="36"/>
                <w:szCs w:val="36"/>
              </w:rPr>
            </w:pPr>
            <w:r>
              <w:rPr>
                <w:sz w:val="36"/>
                <w:szCs w:val="36"/>
              </w:rPr>
              <w:t>Mo</w:t>
            </w:r>
            <w:r w:rsidR="005D3178">
              <w:rPr>
                <w:sz w:val="36"/>
                <w:szCs w:val="36"/>
              </w:rPr>
              <w:t>dule :</w:t>
            </w:r>
            <w:r w:rsidR="00510406">
              <w:rPr>
                <w:sz w:val="36"/>
                <w:szCs w:val="36"/>
              </w:rPr>
              <w:t xml:space="preserve"> Zoonoses</w:t>
            </w:r>
          </w:p>
        </w:tc>
      </w:tr>
    </w:tbl>
    <w:p w:rsidR="009B73C9" w:rsidRPr="00105C82" w:rsidRDefault="009B73C9" w:rsidP="00DB1B06">
      <w:pPr>
        <w:rPr>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9"/>
        <w:gridCol w:w="2417"/>
        <w:gridCol w:w="1603"/>
        <w:gridCol w:w="1657"/>
        <w:gridCol w:w="1559"/>
        <w:gridCol w:w="992"/>
      </w:tblGrid>
      <w:tr w:rsidR="008A5F23" w:rsidRPr="00774337" w:rsidTr="0091736D">
        <w:trPr>
          <w:trHeight w:val="547"/>
        </w:trPr>
        <w:tc>
          <w:tcPr>
            <w:tcW w:w="3936" w:type="dxa"/>
            <w:gridSpan w:val="2"/>
            <w:vMerge w:val="restart"/>
            <w:shd w:val="clear" w:color="auto" w:fill="F2F2F2"/>
            <w:vAlign w:val="center"/>
          </w:tcPr>
          <w:p w:rsidR="00770375" w:rsidRPr="00774337" w:rsidRDefault="00770375" w:rsidP="00774337">
            <w:pPr>
              <w:spacing w:after="0" w:line="240" w:lineRule="auto"/>
              <w:jc w:val="center"/>
              <w:rPr>
                <w:b/>
                <w:bCs/>
              </w:rPr>
            </w:pPr>
            <w:r w:rsidRPr="00774337">
              <w:rPr>
                <w:sz w:val="32"/>
                <w:szCs w:val="32"/>
              </w:rPr>
              <w:t>ENSEIGNANT DU COURS MAGISTRAL</w:t>
            </w:r>
          </w:p>
        </w:tc>
        <w:tc>
          <w:tcPr>
            <w:tcW w:w="5811" w:type="dxa"/>
            <w:gridSpan w:val="4"/>
            <w:shd w:val="clear" w:color="auto" w:fill="F2F2F2"/>
            <w:vAlign w:val="center"/>
          </w:tcPr>
          <w:p w:rsidR="00770375" w:rsidRDefault="006109A4" w:rsidP="004B733F">
            <w:pPr>
              <w:spacing w:after="0" w:line="240" w:lineRule="auto"/>
              <w:jc w:val="center"/>
              <w:rPr>
                <w:b/>
                <w:bCs/>
              </w:rPr>
            </w:pPr>
            <w:r>
              <w:rPr>
                <w:b/>
                <w:bCs/>
              </w:rPr>
              <w:t xml:space="preserve">Pr. </w:t>
            </w:r>
            <w:r w:rsidR="004B733F">
              <w:rPr>
                <w:b/>
                <w:bCs/>
              </w:rPr>
              <w:t>BOUNECHADA Mustapha</w:t>
            </w:r>
          </w:p>
          <w:p w:rsidR="007B0895" w:rsidRPr="00774337" w:rsidRDefault="007B0895" w:rsidP="004B733F">
            <w:pPr>
              <w:spacing w:after="0" w:line="240" w:lineRule="auto"/>
              <w:jc w:val="center"/>
              <w:rPr>
                <w:b/>
                <w:bCs/>
              </w:rPr>
            </w:pPr>
          </w:p>
        </w:tc>
      </w:tr>
      <w:tr w:rsidR="008A5F23" w:rsidRPr="00774337" w:rsidTr="0091736D">
        <w:tc>
          <w:tcPr>
            <w:tcW w:w="3936" w:type="dxa"/>
            <w:gridSpan w:val="2"/>
            <w:vMerge/>
            <w:shd w:val="clear" w:color="auto" w:fill="F2F2F2"/>
          </w:tcPr>
          <w:p w:rsidR="00770375" w:rsidRPr="00774337" w:rsidRDefault="00770375" w:rsidP="00774337">
            <w:pPr>
              <w:spacing w:after="0" w:line="240" w:lineRule="auto"/>
              <w:jc w:val="center"/>
            </w:pPr>
          </w:p>
        </w:tc>
        <w:tc>
          <w:tcPr>
            <w:tcW w:w="5811" w:type="dxa"/>
            <w:gridSpan w:val="4"/>
            <w:shd w:val="clear" w:color="auto" w:fill="F2F2F2"/>
          </w:tcPr>
          <w:p w:rsidR="00770375" w:rsidRPr="00774337" w:rsidRDefault="00770375" w:rsidP="00774337">
            <w:pPr>
              <w:spacing w:after="0" w:line="240" w:lineRule="auto"/>
              <w:jc w:val="center"/>
            </w:pPr>
            <w:r w:rsidRPr="00774337">
              <w:t>Réception des étudiants</w:t>
            </w:r>
            <w:r w:rsidR="009A4FF8" w:rsidRPr="00774337">
              <w:t xml:space="preserve"> par semaine</w:t>
            </w:r>
          </w:p>
        </w:tc>
      </w:tr>
      <w:tr w:rsidR="001F67C4" w:rsidRPr="00774337" w:rsidTr="00B4002D">
        <w:tc>
          <w:tcPr>
            <w:tcW w:w="1519" w:type="dxa"/>
            <w:shd w:val="clear" w:color="auto" w:fill="F2F2F2"/>
          </w:tcPr>
          <w:p w:rsidR="001F67C4" w:rsidRPr="00774337" w:rsidRDefault="001F67C4" w:rsidP="00774337">
            <w:pPr>
              <w:spacing w:after="0" w:line="240" w:lineRule="auto"/>
            </w:pPr>
            <w:r w:rsidRPr="00774337">
              <w:t>Email </w:t>
            </w:r>
          </w:p>
        </w:tc>
        <w:tc>
          <w:tcPr>
            <w:tcW w:w="2417" w:type="dxa"/>
          </w:tcPr>
          <w:p w:rsidR="001F67C4" w:rsidRDefault="001F67C4" w:rsidP="00774337">
            <w:pPr>
              <w:spacing w:after="0" w:line="240" w:lineRule="auto"/>
              <w:rPr>
                <w:sz w:val="16"/>
                <w:szCs w:val="16"/>
              </w:rPr>
            </w:pPr>
            <w:r w:rsidRPr="00AD7896">
              <w:rPr>
                <w:sz w:val="16"/>
                <w:szCs w:val="16"/>
              </w:rPr>
              <w:t>bounechadam@yahoo.fr</w:t>
            </w:r>
          </w:p>
          <w:p w:rsidR="001F67C4" w:rsidRPr="00774337" w:rsidRDefault="001F67C4" w:rsidP="00774337">
            <w:pPr>
              <w:spacing w:after="0" w:line="240" w:lineRule="auto"/>
              <w:rPr>
                <w:sz w:val="16"/>
                <w:szCs w:val="16"/>
              </w:rPr>
            </w:pPr>
            <w:r>
              <w:rPr>
                <w:sz w:val="16"/>
                <w:szCs w:val="16"/>
              </w:rPr>
              <w:t>m.bounechada@univ-setif.dz</w:t>
            </w:r>
          </w:p>
        </w:tc>
        <w:tc>
          <w:tcPr>
            <w:tcW w:w="1603" w:type="dxa"/>
            <w:shd w:val="clear" w:color="auto" w:fill="F2F2F2"/>
          </w:tcPr>
          <w:p w:rsidR="001F67C4" w:rsidRPr="00774337" w:rsidRDefault="001F67C4" w:rsidP="00774337">
            <w:pPr>
              <w:spacing w:after="0" w:line="240" w:lineRule="auto"/>
            </w:pPr>
            <w:r>
              <w:t>Jour :</w:t>
            </w:r>
            <w:r w:rsidRPr="00774337">
              <w:t xml:space="preserve">                        </w:t>
            </w:r>
          </w:p>
        </w:tc>
        <w:tc>
          <w:tcPr>
            <w:tcW w:w="1657" w:type="dxa"/>
          </w:tcPr>
          <w:p w:rsidR="001F67C4" w:rsidRPr="00774337" w:rsidRDefault="00B4002D" w:rsidP="00B4002D">
            <w:pPr>
              <w:spacing w:after="0" w:line="240" w:lineRule="auto"/>
            </w:pPr>
            <w:proofErr w:type="spellStart"/>
            <w:r>
              <w:rPr>
                <w:lang w:val="en-US"/>
              </w:rPr>
              <w:t>Dimanche</w:t>
            </w:r>
            <w:proofErr w:type="spellEnd"/>
            <w:r>
              <w:rPr>
                <w:lang w:val="en-US"/>
              </w:rPr>
              <w:t xml:space="preserve"> </w:t>
            </w:r>
          </w:p>
        </w:tc>
        <w:tc>
          <w:tcPr>
            <w:tcW w:w="1559" w:type="dxa"/>
            <w:shd w:val="clear" w:color="auto" w:fill="F2F2F2"/>
          </w:tcPr>
          <w:p w:rsidR="001F67C4" w:rsidRPr="00774337" w:rsidRDefault="001F67C4" w:rsidP="00B4002D">
            <w:pPr>
              <w:spacing w:after="0" w:line="240" w:lineRule="auto"/>
            </w:pPr>
            <w:r>
              <w:rPr>
                <w:rtl/>
                <w:lang w:val="en-US"/>
              </w:rPr>
              <w:t xml:space="preserve"> </w:t>
            </w:r>
            <w:r w:rsidRPr="00774337">
              <w:t xml:space="preserve"> </w:t>
            </w:r>
            <w:r w:rsidR="00B4002D">
              <w:t>11h-12h30</w:t>
            </w:r>
            <w:r w:rsidRPr="00774337">
              <w:t xml:space="preserve">                </w:t>
            </w:r>
          </w:p>
        </w:tc>
        <w:tc>
          <w:tcPr>
            <w:tcW w:w="992" w:type="dxa"/>
          </w:tcPr>
          <w:p w:rsidR="001F67C4" w:rsidRPr="00774337" w:rsidRDefault="001F67C4" w:rsidP="006B5DE4">
            <w:pPr>
              <w:spacing w:after="0" w:line="240" w:lineRule="auto"/>
            </w:pPr>
          </w:p>
        </w:tc>
      </w:tr>
      <w:tr w:rsidR="001F67C4" w:rsidRPr="00774337" w:rsidTr="00B4002D">
        <w:tc>
          <w:tcPr>
            <w:tcW w:w="1519" w:type="dxa"/>
            <w:shd w:val="clear" w:color="auto" w:fill="F2F2F2"/>
          </w:tcPr>
          <w:p w:rsidR="001F67C4" w:rsidRPr="00774337" w:rsidRDefault="001F67C4" w:rsidP="00774337">
            <w:pPr>
              <w:spacing w:after="0" w:line="240" w:lineRule="auto"/>
            </w:pPr>
            <w:r w:rsidRPr="00774337">
              <w:t>Tél de bureau</w:t>
            </w:r>
          </w:p>
        </w:tc>
        <w:tc>
          <w:tcPr>
            <w:tcW w:w="2417" w:type="dxa"/>
          </w:tcPr>
          <w:p w:rsidR="001F67C4" w:rsidRPr="00774337" w:rsidRDefault="001F67C4" w:rsidP="00774337">
            <w:pPr>
              <w:spacing w:after="0" w:line="240" w:lineRule="auto"/>
            </w:pPr>
            <w:r>
              <w:t>0771384202</w:t>
            </w:r>
          </w:p>
        </w:tc>
        <w:tc>
          <w:tcPr>
            <w:tcW w:w="1603" w:type="dxa"/>
            <w:shd w:val="clear" w:color="auto" w:fill="F2F2F2"/>
          </w:tcPr>
          <w:p w:rsidR="001F67C4" w:rsidRPr="00774337" w:rsidRDefault="001F67C4" w:rsidP="00774337">
            <w:pPr>
              <w:spacing w:after="0" w:line="240" w:lineRule="auto"/>
            </w:pPr>
            <w:r w:rsidRPr="00774337">
              <w:t xml:space="preserve">Jour :                         </w:t>
            </w:r>
          </w:p>
        </w:tc>
        <w:tc>
          <w:tcPr>
            <w:tcW w:w="1657" w:type="dxa"/>
          </w:tcPr>
          <w:p w:rsidR="001F67C4" w:rsidRPr="00774337" w:rsidRDefault="00B4002D" w:rsidP="00B4002D">
            <w:pPr>
              <w:spacing w:after="0" w:line="240" w:lineRule="auto"/>
            </w:pPr>
            <w:proofErr w:type="spellStart"/>
            <w:r>
              <w:rPr>
                <w:lang w:val="en-US"/>
              </w:rPr>
              <w:t>Lundi</w:t>
            </w:r>
            <w:proofErr w:type="spellEnd"/>
            <w:r>
              <w:rPr>
                <w:lang w:val="en-US"/>
              </w:rPr>
              <w:t xml:space="preserve"> </w:t>
            </w:r>
          </w:p>
        </w:tc>
        <w:tc>
          <w:tcPr>
            <w:tcW w:w="1559" w:type="dxa"/>
            <w:shd w:val="clear" w:color="auto" w:fill="F2F2F2"/>
          </w:tcPr>
          <w:p w:rsidR="001F67C4" w:rsidRPr="00774337" w:rsidRDefault="00B4002D" w:rsidP="00F913C8">
            <w:pPr>
              <w:spacing w:after="0" w:line="240" w:lineRule="auto"/>
            </w:pPr>
            <w:r>
              <w:rPr>
                <w:lang w:val="en-US"/>
              </w:rPr>
              <w:t xml:space="preserve">   </w:t>
            </w:r>
            <w:r>
              <w:rPr>
                <w:lang w:val="en-US"/>
              </w:rPr>
              <w:t>11- 12h30</w:t>
            </w:r>
            <w:r>
              <w:rPr>
                <w:rtl/>
                <w:lang w:val="en-US"/>
              </w:rPr>
              <w:t xml:space="preserve"> </w:t>
            </w:r>
            <w:r w:rsidRPr="00774337">
              <w:t xml:space="preserve">                 </w:t>
            </w:r>
          </w:p>
        </w:tc>
        <w:tc>
          <w:tcPr>
            <w:tcW w:w="992" w:type="dxa"/>
          </w:tcPr>
          <w:p w:rsidR="001F67C4" w:rsidRPr="00774337" w:rsidRDefault="001F67C4" w:rsidP="006109A4">
            <w:pPr>
              <w:spacing w:after="0" w:line="240" w:lineRule="auto"/>
            </w:pPr>
          </w:p>
        </w:tc>
      </w:tr>
      <w:tr w:rsidR="001F67C4" w:rsidRPr="00774337" w:rsidTr="00B4002D">
        <w:tc>
          <w:tcPr>
            <w:tcW w:w="1519" w:type="dxa"/>
            <w:shd w:val="clear" w:color="auto" w:fill="F2F2F2"/>
          </w:tcPr>
          <w:p w:rsidR="001F67C4" w:rsidRPr="00774337" w:rsidRDefault="001F67C4" w:rsidP="00774337">
            <w:pPr>
              <w:spacing w:after="0" w:line="240" w:lineRule="auto"/>
            </w:pPr>
            <w:r w:rsidRPr="00774337">
              <w:t>Tél secrétariat</w:t>
            </w:r>
          </w:p>
        </w:tc>
        <w:tc>
          <w:tcPr>
            <w:tcW w:w="2417" w:type="dxa"/>
          </w:tcPr>
          <w:p w:rsidR="001F67C4" w:rsidRPr="00774337" w:rsidRDefault="001F67C4" w:rsidP="00774337">
            <w:pPr>
              <w:spacing w:after="0" w:line="240" w:lineRule="auto"/>
            </w:pPr>
          </w:p>
        </w:tc>
        <w:tc>
          <w:tcPr>
            <w:tcW w:w="1603" w:type="dxa"/>
            <w:shd w:val="clear" w:color="auto" w:fill="F2F2F2"/>
          </w:tcPr>
          <w:p w:rsidR="001F67C4" w:rsidRPr="00774337" w:rsidRDefault="001F67C4" w:rsidP="00774337">
            <w:pPr>
              <w:spacing w:after="0" w:line="240" w:lineRule="auto"/>
            </w:pPr>
            <w:r w:rsidRPr="00774337">
              <w:t xml:space="preserve">Jour :                         </w:t>
            </w:r>
          </w:p>
        </w:tc>
        <w:tc>
          <w:tcPr>
            <w:tcW w:w="1657" w:type="dxa"/>
          </w:tcPr>
          <w:p w:rsidR="001F67C4" w:rsidRPr="00774337" w:rsidRDefault="001F67C4" w:rsidP="00DD61E3">
            <w:pPr>
              <w:spacing w:after="0" w:line="240" w:lineRule="auto"/>
              <w:jc w:val="right"/>
            </w:pPr>
          </w:p>
        </w:tc>
        <w:tc>
          <w:tcPr>
            <w:tcW w:w="1559" w:type="dxa"/>
            <w:shd w:val="clear" w:color="auto" w:fill="F2F2F2"/>
          </w:tcPr>
          <w:p w:rsidR="001F67C4" w:rsidRPr="00774337" w:rsidRDefault="001F67C4" w:rsidP="00DD61E3">
            <w:pPr>
              <w:spacing w:after="0" w:line="240" w:lineRule="auto"/>
              <w:jc w:val="right"/>
            </w:pPr>
          </w:p>
        </w:tc>
        <w:tc>
          <w:tcPr>
            <w:tcW w:w="992" w:type="dxa"/>
          </w:tcPr>
          <w:p w:rsidR="001F67C4" w:rsidRPr="00774337" w:rsidRDefault="001F67C4" w:rsidP="00774337">
            <w:pPr>
              <w:spacing w:after="0" w:line="240" w:lineRule="auto"/>
            </w:pPr>
          </w:p>
        </w:tc>
      </w:tr>
      <w:tr w:rsidR="008A5F23" w:rsidRPr="00774337" w:rsidTr="00B4002D">
        <w:tc>
          <w:tcPr>
            <w:tcW w:w="1519" w:type="dxa"/>
            <w:shd w:val="clear" w:color="auto" w:fill="F2F2F2"/>
          </w:tcPr>
          <w:p w:rsidR="00770375" w:rsidRPr="00774337" w:rsidRDefault="00770375" w:rsidP="00774337">
            <w:pPr>
              <w:spacing w:after="0" w:line="240" w:lineRule="auto"/>
            </w:pPr>
            <w:r w:rsidRPr="00774337">
              <w:t>Autre</w:t>
            </w:r>
          </w:p>
        </w:tc>
        <w:tc>
          <w:tcPr>
            <w:tcW w:w="2417" w:type="dxa"/>
          </w:tcPr>
          <w:p w:rsidR="00770375" w:rsidRPr="00774337" w:rsidRDefault="00507C51" w:rsidP="00774337">
            <w:pPr>
              <w:spacing w:after="0" w:line="240" w:lineRule="auto"/>
            </w:pPr>
            <w:r>
              <w:t>/</w:t>
            </w:r>
          </w:p>
        </w:tc>
        <w:tc>
          <w:tcPr>
            <w:tcW w:w="1603" w:type="dxa"/>
            <w:shd w:val="clear" w:color="auto" w:fill="F2F2F2"/>
          </w:tcPr>
          <w:p w:rsidR="00770375" w:rsidRPr="00774337" w:rsidRDefault="00770375" w:rsidP="00774337">
            <w:pPr>
              <w:spacing w:after="0" w:line="240" w:lineRule="auto"/>
            </w:pPr>
            <w:r w:rsidRPr="00774337">
              <w:t xml:space="preserve">Bâtiment :                                 </w:t>
            </w:r>
          </w:p>
        </w:tc>
        <w:tc>
          <w:tcPr>
            <w:tcW w:w="1657" w:type="dxa"/>
          </w:tcPr>
          <w:p w:rsidR="00770375" w:rsidRPr="00774337" w:rsidRDefault="00816512" w:rsidP="00774337">
            <w:pPr>
              <w:spacing w:after="0" w:line="240" w:lineRule="auto"/>
            </w:pPr>
            <w:r>
              <w:t>SNV 3</w:t>
            </w:r>
            <w:r w:rsidRPr="00816512">
              <w:rPr>
                <w:vertAlign w:val="superscript"/>
              </w:rPr>
              <w:t>ème</w:t>
            </w:r>
            <w:r>
              <w:t xml:space="preserve"> étage</w:t>
            </w:r>
          </w:p>
        </w:tc>
        <w:tc>
          <w:tcPr>
            <w:tcW w:w="1559" w:type="dxa"/>
            <w:shd w:val="clear" w:color="auto" w:fill="F2F2F2"/>
          </w:tcPr>
          <w:p w:rsidR="00770375" w:rsidRPr="00774337" w:rsidRDefault="00770375" w:rsidP="00774337">
            <w:pPr>
              <w:spacing w:after="0" w:line="240" w:lineRule="auto"/>
            </w:pPr>
            <w:r w:rsidRPr="00774337">
              <w:t>Bureau :</w:t>
            </w:r>
          </w:p>
        </w:tc>
        <w:tc>
          <w:tcPr>
            <w:tcW w:w="992" w:type="dxa"/>
          </w:tcPr>
          <w:p w:rsidR="00770375" w:rsidRPr="00774337" w:rsidRDefault="004F511D" w:rsidP="00774337">
            <w:pPr>
              <w:spacing w:after="0" w:line="240" w:lineRule="auto"/>
            </w:pPr>
            <w:r>
              <w:t>A</w:t>
            </w:r>
            <w:r w:rsidR="00816512">
              <w:t>19</w:t>
            </w:r>
          </w:p>
        </w:tc>
      </w:tr>
    </w:tbl>
    <w:p w:rsidR="000C19B5" w:rsidRPr="00F913C8" w:rsidRDefault="000C19B5" w:rsidP="00DB1B06">
      <w:pPr>
        <w:rPr>
          <w:sz w:val="20"/>
          <w:szCs w:val="20"/>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05"/>
        <w:gridCol w:w="1530"/>
        <w:gridCol w:w="850"/>
        <w:gridCol w:w="1135"/>
        <w:gridCol w:w="754"/>
        <w:gridCol w:w="1513"/>
        <w:gridCol w:w="427"/>
        <w:gridCol w:w="1133"/>
      </w:tblGrid>
      <w:tr w:rsidR="000C19B5" w:rsidRPr="00774337" w:rsidTr="00235FF0">
        <w:tc>
          <w:tcPr>
            <w:tcW w:w="5000" w:type="pct"/>
            <w:gridSpan w:val="8"/>
          </w:tcPr>
          <w:p w:rsidR="000C19B5" w:rsidRPr="00774337" w:rsidRDefault="000C19B5" w:rsidP="00774337">
            <w:pPr>
              <w:spacing w:after="0" w:line="240" w:lineRule="auto"/>
              <w:jc w:val="center"/>
              <w:rPr>
                <w:sz w:val="36"/>
                <w:szCs w:val="36"/>
              </w:rPr>
            </w:pPr>
            <w:r w:rsidRPr="00774337">
              <w:rPr>
                <w:sz w:val="36"/>
                <w:szCs w:val="36"/>
              </w:rPr>
              <w:t>TRAVAUX DIRIGES</w:t>
            </w:r>
          </w:p>
          <w:p w:rsidR="009A4FF8" w:rsidRPr="00774337" w:rsidRDefault="009A4FF8" w:rsidP="00774337">
            <w:pPr>
              <w:spacing w:after="0" w:line="240" w:lineRule="auto"/>
              <w:jc w:val="center"/>
            </w:pPr>
            <w:r w:rsidRPr="00774337">
              <w:rPr>
                <w:sz w:val="36"/>
                <w:szCs w:val="36"/>
              </w:rPr>
              <w:t>(Réception des étudiants par semaine)</w:t>
            </w:r>
          </w:p>
        </w:tc>
      </w:tr>
      <w:tr w:rsidR="000C19B5" w:rsidRPr="00774337" w:rsidTr="006B5DE4">
        <w:tc>
          <w:tcPr>
            <w:tcW w:w="1234" w:type="pct"/>
            <w:vMerge w:val="restart"/>
            <w:shd w:val="clear" w:color="auto" w:fill="D9D9D9"/>
          </w:tcPr>
          <w:p w:rsidR="000C19B5" w:rsidRPr="00774337" w:rsidRDefault="000C19B5" w:rsidP="00774337">
            <w:pPr>
              <w:spacing w:after="0" w:line="240" w:lineRule="auto"/>
              <w:jc w:val="center"/>
            </w:pPr>
            <w:r w:rsidRPr="00774337">
              <w:t xml:space="preserve">NOMS ET PRENOMS DES ENSEIGNANTS </w:t>
            </w:r>
          </w:p>
        </w:tc>
        <w:tc>
          <w:tcPr>
            <w:tcW w:w="785" w:type="pct"/>
            <w:vMerge w:val="restart"/>
            <w:shd w:val="clear" w:color="auto" w:fill="D9D9D9"/>
            <w:vAlign w:val="center"/>
          </w:tcPr>
          <w:p w:rsidR="000C19B5" w:rsidRPr="00774337" w:rsidRDefault="000C19B5" w:rsidP="00774337">
            <w:pPr>
              <w:spacing w:after="0" w:line="240" w:lineRule="auto"/>
              <w:jc w:val="center"/>
            </w:pPr>
            <w:r w:rsidRPr="00774337">
              <w:t>Bureau/salle réception</w:t>
            </w:r>
          </w:p>
        </w:tc>
        <w:tc>
          <w:tcPr>
            <w:tcW w:w="1018" w:type="pct"/>
            <w:gridSpan w:val="2"/>
            <w:shd w:val="clear" w:color="auto" w:fill="D9D9D9"/>
          </w:tcPr>
          <w:p w:rsidR="000C19B5" w:rsidRPr="00774337" w:rsidRDefault="000C19B5" w:rsidP="00774337">
            <w:pPr>
              <w:spacing w:after="0" w:line="240" w:lineRule="auto"/>
              <w:jc w:val="center"/>
            </w:pPr>
            <w:r w:rsidRPr="00774337">
              <w:t>Séance 1</w:t>
            </w:r>
          </w:p>
        </w:tc>
        <w:tc>
          <w:tcPr>
            <w:tcW w:w="1163" w:type="pct"/>
            <w:gridSpan w:val="2"/>
            <w:shd w:val="clear" w:color="auto" w:fill="D9D9D9"/>
          </w:tcPr>
          <w:p w:rsidR="000C19B5" w:rsidRPr="00774337" w:rsidRDefault="000C19B5" w:rsidP="00774337">
            <w:pPr>
              <w:spacing w:after="0" w:line="240" w:lineRule="auto"/>
              <w:jc w:val="center"/>
            </w:pPr>
            <w:r w:rsidRPr="00774337">
              <w:t>Séance 2</w:t>
            </w:r>
          </w:p>
        </w:tc>
        <w:tc>
          <w:tcPr>
            <w:tcW w:w="800" w:type="pct"/>
            <w:gridSpan w:val="2"/>
            <w:shd w:val="clear" w:color="auto" w:fill="D9D9D9"/>
          </w:tcPr>
          <w:p w:rsidR="000C19B5" w:rsidRPr="00774337" w:rsidRDefault="000C19B5" w:rsidP="00774337">
            <w:pPr>
              <w:spacing w:after="0" w:line="240" w:lineRule="auto"/>
              <w:jc w:val="center"/>
            </w:pPr>
            <w:r w:rsidRPr="00774337">
              <w:t>Séance 3</w:t>
            </w:r>
          </w:p>
        </w:tc>
      </w:tr>
      <w:tr w:rsidR="00235FF0" w:rsidRPr="00774337" w:rsidTr="006B5DE4">
        <w:tc>
          <w:tcPr>
            <w:tcW w:w="1234" w:type="pct"/>
            <w:vMerge/>
            <w:shd w:val="clear" w:color="auto" w:fill="D9D9D9"/>
          </w:tcPr>
          <w:p w:rsidR="000C19B5" w:rsidRPr="00774337" w:rsidRDefault="000C19B5" w:rsidP="00774337">
            <w:pPr>
              <w:spacing w:after="0" w:line="240" w:lineRule="auto"/>
              <w:jc w:val="center"/>
            </w:pPr>
          </w:p>
        </w:tc>
        <w:tc>
          <w:tcPr>
            <w:tcW w:w="785" w:type="pct"/>
            <w:vMerge/>
            <w:shd w:val="clear" w:color="auto" w:fill="D9D9D9"/>
          </w:tcPr>
          <w:p w:rsidR="000C19B5" w:rsidRPr="00774337" w:rsidRDefault="000C19B5" w:rsidP="00774337">
            <w:pPr>
              <w:spacing w:after="0" w:line="240" w:lineRule="auto"/>
            </w:pPr>
          </w:p>
        </w:tc>
        <w:tc>
          <w:tcPr>
            <w:tcW w:w="436"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p>
        </w:tc>
        <w:tc>
          <w:tcPr>
            <w:tcW w:w="582" w:type="pct"/>
            <w:shd w:val="clear" w:color="auto" w:fill="D9D9D9"/>
            <w:vAlign w:val="center"/>
          </w:tcPr>
          <w:p w:rsidR="000C19B5" w:rsidRPr="00774337" w:rsidRDefault="00E27395" w:rsidP="00774337">
            <w:pPr>
              <w:spacing w:after="0" w:line="240" w:lineRule="auto"/>
              <w:jc w:val="center"/>
            </w:pPr>
            <w:r w:rsidRPr="00774337">
              <w:t>H</w:t>
            </w:r>
            <w:r w:rsidR="000C19B5" w:rsidRPr="00774337">
              <w:t>eure</w:t>
            </w:r>
            <w:r>
              <w:t xml:space="preserve"> </w:t>
            </w:r>
          </w:p>
        </w:tc>
        <w:tc>
          <w:tcPr>
            <w:tcW w:w="387"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r>
              <w:t xml:space="preserve"> </w:t>
            </w:r>
          </w:p>
        </w:tc>
        <w:tc>
          <w:tcPr>
            <w:tcW w:w="776" w:type="pct"/>
            <w:shd w:val="clear" w:color="auto" w:fill="D9D9D9"/>
            <w:vAlign w:val="center"/>
          </w:tcPr>
          <w:p w:rsidR="000C19B5" w:rsidRPr="00774337" w:rsidRDefault="009A4FF8" w:rsidP="00774337">
            <w:pPr>
              <w:spacing w:after="0" w:line="240" w:lineRule="auto"/>
              <w:jc w:val="center"/>
            </w:pPr>
            <w:r w:rsidRPr="00774337">
              <w:t>H</w:t>
            </w:r>
            <w:r w:rsidR="000C19B5" w:rsidRPr="00774337">
              <w:t>eure</w:t>
            </w:r>
          </w:p>
        </w:tc>
        <w:tc>
          <w:tcPr>
            <w:tcW w:w="219"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r>
              <w:t xml:space="preserve"> </w:t>
            </w:r>
          </w:p>
        </w:tc>
        <w:tc>
          <w:tcPr>
            <w:tcW w:w="581" w:type="pct"/>
            <w:shd w:val="clear" w:color="auto" w:fill="D9D9D9"/>
            <w:vAlign w:val="center"/>
          </w:tcPr>
          <w:p w:rsidR="000C19B5" w:rsidRPr="00774337" w:rsidRDefault="00E27395" w:rsidP="00774337">
            <w:pPr>
              <w:spacing w:after="0" w:line="240" w:lineRule="auto"/>
              <w:jc w:val="center"/>
            </w:pPr>
            <w:r w:rsidRPr="00774337">
              <w:t>H</w:t>
            </w:r>
            <w:r w:rsidR="000C19B5" w:rsidRPr="00774337">
              <w:t>eure</w:t>
            </w:r>
            <w:r>
              <w:t xml:space="preserve"> </w:t>
            </w:r>
          </w:p>
        </w:tc>
      </w:tr>
      <w:tr w:rsidR="00235FF0" w:rsidRPr="00774337" w:rsidTr="006B5DE4">
        <w:tc>
          <w:tcPr>
            <w:tcW w:w="1234" w:type="pct"/>
          </w:tcPr>
          <w:p w:rsidR="00235FF0" w:rsidRPr="00774337" w:rsidRDefault="00510406" w:rsidP="00747BE7">
            <w:pPr>
              <w:spacing w:after="0" w:line="240" w:lineRule="auto"/>
            </w:pPr>
            <w:r>
              <w:t xml:space="preserve">DJIRAR </w:t>
            </w:r>
            <w:proofErr w:type="spellStart"/>
            <w:r>
              <w:t>Nacer</w:t>
            </w:r>
            <w:proofErr w:type="spellEnd"/>
          </w:p>
        </w:tc>
        <w:tc>
          <w:tcPr>
            <w:tcW w:w="785" w:type="pct"/>
          </w:tcPr>
          <w:p w:rsidR="00235FF0" w:rsidRPr="00774337" w:rsidRDefault="00235FF0" w:rsidP="00220322">
            <w:pPr>
              <w:spacing w:after="0" w:line="240" w:lineRule="auto"/>
            </w:pPr>
          </w:p>
        </w:tc>
        <w:tc>
          <w:tcPr>
            <w:tcW w:w="436" w:type="pct"/>
          </w:tcPr>
          <w:p w:rsidR="00235FF0" w:rsidRPr="00774337" w:rsidRDefault="00235FF0" w:rsidP="00E27395">
            <w:pPr>
              <w:spacing w:after="0" w:line="240" w:lineRule="auto"/>
            </w:pPr>
          </w:p>
        </w:tc>
        <w:tc>
          <w:tcPr>
            <w:tcW w:w="582" w:type="pct"/>
          </w:tcPr>
          <w:p w:rsidR="00235FF0" w:rsidRPr="00AD7896" w:rsidRDefault="00235FF0" w:rsidP="006B5DE4">
            <w:pPr>
              <w:spacing w:after="0" w:line="240" w:lineRule="auto"/>
              <w:rPr>
                <w:sz w:val="20"/>
                <w:szCs w:val="20"/>
              </w:rPr>
            </w:pPr>
          </w:p>
        </w:tc>
        <w:tc>
          <w:tcPr>
            <w:tcW w:w="387" w:type="pct"/>
          </w:tcPr>
          <w:p w:rsidR="00235FF0" w:rsidRPr="00774337" w:rsidRDefault="00235FF0" w:rsidP="00235FF0">
            <w:pPr>
              <w:spacing w:after="0" w:line="240" w:lineRule="auto"/>
            </w:pPr>
          </w:p>
        </w:tc>
        <w:tc>
          <w:tcPr>
            <w:tcW w:w="776" w:type="pct"/>
          </w:tcPr>
          <w:p w:rsidR="00235FF0" w:rsidRPr="00774337" w:rsidRDefault="00235FF0" w:rsidP="006B5DE4">
            <w:pPr>
              <w:spacing w:after="0" w:line="240" w:lineRule="auto"/>
            </w:pPr>
          </w:p>
        </w:tc>
        <w:tc>
          <w:tcPr>
            <w:tcW w:w="219" w:type="pct"/>
          </w:tcPr>
          <w:p w:rsidR="00235FF0" w:rsidRPr="00774337" w:rsidRDefault="00235FF0" w:rsidP="00774337">
            <w:pPr>
              <w:spacing w:after="0" w:line="240" w:lineRule="auto"/>
            </w:pPr>
          </w:p>
        </w:tc>
        <w:tc>
          <w:tcPr>
            <w:tcW w:w="581" w:type="pct"/>
          </w:tcPr>
          <w:p w:rsidR="00235FF0" w:rsidRPr="00774337" w:rsidRDefault="00235FF0" w:rsidP="00774337">
            <w:pPr>
              <w:spacing w:after="0" w:line="240" w:lineRule="auto"/>
            </w:pPr>
          </w:p>
        </w:tc>
      </w:tr>
      <w:tr w:rsidR="00235FF0" w:rsidRPr="00774337" w:rsidTr="006B5DE4">
        <w:tc>
          <w:tcPr>
            <w:tcW w:w="1234" w:type="pct"/>
          </w:tcPr>
          <w:p w:rsidR="00236309" w:rsidRPr="00774337" w:rsidRDefault="00510406" w:rsidP="00774337">
            <w:pPr>
              <w:spacing w:after="0" w:line="240" w:lineRule="auto"/>
            </w:pPr>
            <w:r>
              <w:t xml:space="preserve">KEFFOUS </w:t>
            </w:r>
            <w:proofErr w:type="spellStart"/>
            <w:r>
              <w:t>Besma</w:t>
            </w:r>
            <w:proofErr w:type="spellEnd"/>
          </w:p>
        </w:tc>
        <w:tc>
          <w:tcPr>
            <w:tcW w:w="785" w:type="pct"/>
          </w:tcPr>
          <w:p w:rsidR="00236309" w:rsidRPr="00774337" w:rsidRDefault="00236309" w:rsidP="00774337">
            <w:pPr>
              <w:spacing w:after="0" w:line="240" w:lineRule="auto"/>
              <w:jc w:val="center"/>
            </w:pPr>
          </w:p>
        </w:tc>
        <w:tc>
          <w:tcPr>
            <w:tcW w:w="436" w:type="pct"/>
          </w:tcPr>
          <w:p w:rsidR="00236309" w:rsidRPr="00774337" w:rsidRDefault="00236309" w:rsidP="003D06B8">
            <w:pPr>
              <w:spacing w:after="0" w:line="240" w:lineRule="auto"/>
            </w:pPr>
          </w:p>
        </w:tc>
        <w:tc>
          <w:tcPr>
            <w:tcW w:w="582" w:type="pct"/>
          </w:tcPr>
          <w:p w:rsidR="00236309" w:rsidRPr="00774337" w:rsidRDefault="00236309" w:rsidP="00235FF0">
            <w:pPr>
              <w:spacing w:after="0" w:line="240" w:lineRule="auto"/>
            </w:pPr>
          </w:p>
        </w:tc>
        <w:tc>
          <w:tcPr>
            <w:tcW w:w="387" w:type="pct"/>
          </w:tcPr>
          <w:p w:rsidR="00236309" w:rsidRPr="00774337" w:rsidRDefault="00236309" w:rsidP="00774337">
            <w:pPr>
              <w:spacing w:after="0" w:line="240" w:lineRule="auto"/>
            </w:pPr>
          </w:p>
        </w:tc>
        <w:tc>
          <w:tcPr>
            <w:tcW w:w="776" w:type="pct"/>
          </w:tcPr>
          <w:p w:rsidR="00236309" w:rsidRPr="00774337" w:rsidRDefault="00236309" w:rsidP="00774337">
            <w:pPr>
              <w:spacing w:after="0" w:line="240" w:lineRule="auto"/>
            </w:pPr>
          </w:p>
        </w:tc>
        <w:tc>
          <w:tcPr>
            <w:tcW w:w="219" w:type="pct"/>
          </w:tcPr>
          <w:p w:rsidR="00236309" w:rsidRPr="00774337" w:rsidRDefault="00236309" w:rsidP="00774337">
            <w:pPr>
              <w:spacing w:after="0" w:line="240" w:lineRule="auto"/>
            </w:pPr>
          </w:p>
        </w:tc>
        <w:tc>
          <w:tcPr>
            <w:tcW w:w="581" w:type="pct"/>
          </w:tcPr>
          <w:p w:rsidR="00236309" w:rsidRPr="00774337" w:rsidRDefault="00236309" w:rsidP="00774337">
            <w:pPr>
              <w:spacing w:after="0" w:line="240" w:lineRule="auto"/>
            </w:pPr>
          </w:p>
        </w:tc>
      </w:tr>
      <w:tr w:rsidR="00235FF0" w:rsidRPr="00774337" w:rsidTr="006B5DE4">
        <w:tc>
          <w:tcPr>
            <w:tcW w:w="1234" w:type="pct"/>
          </w:tcPr>
          <w:p w:rsidR="00236309" w:rsidRPr="00774337" w:rsidRDefault="00236309" w:rsidP="00774337">
            <w:pPr>
              <w:spacing w:after="0" w:line="240" w:lineRule="auto"/>
            </w:pPr>
          </w:p>
        </w:tc>
        <w:tc>
          <w:tcPr>
            <w:tcW w:w="785" w:type="pct"/>
          </w:tcPr>
          <w:p w:rsidR="00236309" w:rsidRPr="00774337" w:rsidRDefault="00236309" w:rsidP="00774337">
            <w:pPr>
              <w:spacing w:after="0" w:line="240" w:lineRule="auto"/>
              <w:jc w:val="center"/>
            </w:pPr>
          </w:p>
        </w:tc>
        <w:tc>
          <w:tcPr>
            <w:tcW w:w="436" w:type="pct"/>
          </w:tcPr>
          <w:p w:rsidR="00236309" w:rsidRPr="00774337" w:rsidRDefault="00236309" w:rsidP="00774337">
            <w:pPr>
              <w:spacing w:after="0" w:line="240" w:lineRule="auto"/>
            </w:pPr>
          </w:p>
        </w:tc>
        <w:tc>
          <w:tcPr>
            <w:tcW w:w="582" w:type="pct"/>
          </w:tcPr>
          <w:p w:rsidR="00236309" w:rsidRPr="00774337" w:rsidRDefault="00236309" w:rsidP="00774337">
            <w:pPr>
              <w:spacing w:after="0" w:line="240" w:lineRule="auto"/>
            </w:pPr>
          </w:p>
        </w:tc>
        <w:tc>
          <w:tcPr>
            <w:tcW w:w="387" w:type="pct"/>
          </w:tcPr>
          <w:p w:rsidR="00236309" w:rsidRPr="00774337" w:rsidRDefault="00236309" w:rsidP="00774337">
            <w:pPr>
              <w:spacing w:after="0" w:line="240" w:lineRule="auto"/>
            </w:pPr>
          </w:p>
        </w:tc>
        <w:tc>
          <w:tcPr>
            <w:tcW w:w="776" w:type="pct"/>
          </w:tcPr>
          <w:p w:rsidR="00236309" w:rsidRPr="00774337" w:rsidRDefault="00236309" w:rsidP="00774337">
            <w:pPr>
              <w:spacing w:after="0" w:line="240" w:lineRule="auto"/>
            </w:pPr>
          </w:p>
        </w:tc>
        <w:tc>
          <w:tcPr>
            <w:tcW w:w="219" w:type="pct"/>
          </w:tcPr>
          <w:p w:rsidR="00236309" w:rsidRPr="00774337" w:rsidRDefault="00236309" w:rsidP="00774337">
            <w:pPr>
              <w:spacing w:after="0" w:line="240" w:lineRule="auto"/>
            </w:pPr>
          </w:p>
        </w:tc>
        <w:tc>
          <w:tcPr>
            <w:tcW w:w="581" w:type="pct"/>
          </w:tcPr>
          <w:p w:rsidR="00236309" w:rsidRPr="00774337" w:rsidRDefault="00236309" w:rsidP="00774337">
            <w:pPr>
              <w:spacing w:after="0" w:line="240" w:lineRule="auto"/>
            </w:pPr>
          </w:p>
        </w:tc>
      </w:tr>
      <w:tr w:rsidR="00235FF0" w:rsidRPr="00774337" w:rsidTr="006B5DE4">
        <w:tc>
          <w:tcPr>
            <w:tcW w:w="1234" w:type="pct"/>
          </w:tcPr>
          <w:p w:rsidR="00236309" w:rsidRPr="00774337" w:rsidRDefault="00236309" w:rsidP="00774337">
            <w:pPr>
              <w:spacing w:after="0" w:line="240" w:lineRule="auto"/>
            </w:pPr>
          </w:p>
        </w:tc>
        <w:tc>
          <w:tcPr>
            <w:tcW w:w="785" w:type="pct"/>
          </w:tcPr>
          <w:p w:rsidR="00236309" w:rsidRPr="00774337" w:rsidRDefault="00236309" w:rsidP="00774337">
            <w:pPr>
              <w:spacing w:after="0" w:line="240" w:lineRule="auto"/>
              <w:jc w:val="center"/>
            </w:pPr>
          </w:p>
        </w:tc>
        <w:tc>
          <w:tcPr>
            <w:tcW w:w="436" w:type="pct"/>
          </w:tcPr>
          <w:p w:rsidR="00236309" w:rsidRPr="00774337" w:rsidRDefault="00236309" w:rsidP="00774337">
            <w:pPr>
              <w:spacing w:after="0" w:line="240" w:lineRule="auto"/>
            </w:pPr>
          </w:p>
        </w:tc>
        <w:tc>
          <w:tcPr>
            <w:tcW w:w="582" w:type="pct"/>
          </w:tcPr>
          <w:p w:rsidR="00236309" w:rsidRPr="00774337" w:rsidRDefault="00236309" w:rsidP="00774337">
            <w:pPr>
              <w:spacing w:after="0" w:line="240" w:lineRule="auto"/>
            </w:pPr>
          </w:p>
        </w:tc>
        <w:tc>
          <w:tcPr>
            <w:tcW w:w="387" w:type="pct"/>
          </w:tcPr>
          <w:p w:rsidR="00236309" w:rsidRPr="00774337" w:rsidRDefault="00236309" w:rsidP="00774337">
            <w:pPr>
              <w:spacing w:after="0" w:line="240" w:lineRule="auto"/>
            </w:pPr>
          </w:p>
        </w:tc>
        <w:tc>
          <w:tcPr>
            <w:tcW w:w="776" w:type="pct"/>
          </w:tcPr>
          <w:p w:rsidR="00236309" w:rsidRPr="00774337" w:rsidRDefault="00236309" w:rsidP="00774337">
            <w:pPr>
              <w:spacing w:after="0" w:line="240" w:lineRule="auto"/>
            </w:pPr>
          </w:p>
        </w:tc>
        <w:tc>
          <w:tcPr>
            <w:tcW w:w="219" w:type="pct"/>
          </w:tcPr>
          <w:p w:rsidR="00236309" w:rsidRPr="00774337" w:rsidRDefault="00236309" w:rsidP="00774337">
            <w:pPr>
              <w:spacing w:after="0" w:line="240" w:lineRule="auto"/>
            </w:pPr>
          </w:p>
        </w:tc>
        <w:tc>
          <w:tcPr>
            <w:tcW w:w="581" w:type="pct"/>
          </w:tcPr>
          <w:p w:rsidR="00236309" w:rsidRPr="00774337" w:rsidRDefault="00236309" w:rsidP="00774337">
            <w:pPr>
              <w:spacing w:after="0" w:line="240" w:lineRule="auto"/>
            </w:pPr>
          </w:p>
        </w:tc>
      </w:tr>
      <w:tr w:rsidR="00235FF0" w:rsidRPr="00774337" w:rsidTr="006B5DE4">
        <w:tc>
          <w:tcPr>
            <w:tcW w:w="1234" w:type="pct"/>
          </w:tcPr>
          <w:p w:rsidR="00236309" w:rsidRPr="00774337" w:rsidRDefault="00236309" w:rsidP="00774337">
            <w:pPr>
              <w:spacing w:after="0" w:line="240" w:lineRule="auto"/>
            </w:pPr>
          </w:p>
        </w:tc>
        <w:tc>
          <w:tcPr>
            <w:tcW w:w="785" w:type="pct"/>
          </w:tcPr>
          <w:p w:rsidR="00236309" w:rsidRPr="00774337" w:rsidRDefault="00236309" w:rsidP="00774337">
            <w:pPr>
              <w:spacing w:after="0" w:line="240" w:lineRule="auto"/>
              <w:jc w:val="center"/>
            </w:pPr>
          </w:p>
        </w:tc>
        <w:tc>
          <w:tcPr>
            <w:tcW w:w="436" w:type="pct"/>
          </w:tcPr>
          <w:p w:rsidR="00236309" w:rsidRPr="00774337" w:rsidRDefault="00236309" w:rsidP="00774337">
            <w:pPr>
              <w:spacing w:after="0" w:line="240" w:lineRule="auto"/>
            </w:pPr>
          </w:p>
        </w:tc>
        <w:tc>
          <w:tcPr>
            <w:tcW w:w="582" w:type="pct"/>
          </w:tcPr>
          <w:p w:rsidR="00236309" w:rsidRPr="00774337" w:rsidRDefault="00236309" w:rsidP="00774337">
            <w:pPr>
              <w:spacing w:after="0" w:line="240" w:lineRule="auto"/>
            </w:pPr>
          </w:p>
        </w:tc>
        <w:tc>
          <w:tcPr>
            <w:tcW w:w="387" w:type="pct"/>
          </w:tcPr>
          <w:p w:rsidR="00236309" w:rsidRPr="00774337" w:rsidRDefault="00236309" w:rsidP="00774337">
            <w:pPr>
              <w:spacing w:after="0" w:line="240" w:lineRule="auto"/>
            </w:pPr>
          </w:p>
        </w:tc>
        <w:tc>
          <w:tcPr>
            <w:tcW w:w="776" w:type="pct"/>
          </w:tcPr>
          <w:p w:rsidR="00236309" w:rsidRPr="00774337" w:rsidRDefault="00236309" w:rsidP="00774337">
            <w:pPr>
              <w:spacing w:after="0" w:line="240" w:lineRule="auto"/>
            </w:pPr>
          </w:p>
        </w:tc>
        <w:tc>
          <w:tcPr>
            <w:tcW w:w="219" w:type="pct"/>
          </w:tcPr>
          <w:p w:rsidR="00236309" w:rsidRPr="00774337" w:rsidRDefault="00236309" w:rsidP="00774337">
            <w:pPr>
              <w:spacing w:after="0" w:line="240" w:lineRule="auto"/>
            </w:pPr>
          </w:p>
        </w:tc>
        <w:tc>
          <w:tcPr>
            <w:tcW w:w="581" w:type="pct"/>
          </w:tcPr>
          <w:p w:rsidR="00236309" w:rsidRPr="00774337" w:rsidRDefault="00236309" w:rsidP="00774337">
            <w:pPr>
              <w:spacing w:after="0" w:line="240" w:lineRule="auto"/>
            </w:pPr>
          </w:p>
        </w:tc>
      </w:tr>
      <w:tr w:rsidR="00235FF0" w:rsidRPr="00774337" w:rsidTr="006B5DE4">
        <w:tc>
          <w:tcPr>
            <w:tcW w:w="1234" w:type="pct"/>
          </w:tcPr>
          <w:p w:rsidR="00236309" w:rsidRPr="00774337" w:rsidRDefault="00236309" w:rsidP="00774337">
            <w:pPr>
              <w:spacing w:after="0" w:line="240" w:lineRule="auto"/>
            </w:pPr>
          </w:p>
        </w:tc>
        <w:tc>
          <w:tcPr>
            <w:tcW w:w="785" w:type="pct"/>
          </w:tcPr>
          <w:p w:rsidR="00236309" w:rsidRPr="00774337" w:rsidRDefault="00236309" w:rsidP="00774337">
            <w:pPr>
              <w:spacing w:after="0" w:line="240" w:lineRule="auto"/>
              <w:jc w:val="center"/>
            </w:pPr>
          </w:p>
        </w:tc>
        <w:tc>
          <w:tcPr>
            <w:tcW w:w="436" w:type="pct"/>
          </w:tcPr>
          <w:p w:rsidR="00236309" w:rsidRPr="00774337" w:rsidRDefault="00236309" w:rsidP="00774337">
            <w:pPr>
              <w:spacing w:after="0" w:line="240" w:lineRule="auto"/>
            </w:pPr>
          </w:p>
        </w:tc>
        <w:tc>
          <w:tcPr>
            <w:tcW w:w="582" w:type="pct"/>
          </w:tcPr>
          <w:p w:rsidR="00236309" w:rsidRPr="00774337" w:rsidRDefault="00236309" w:rsidP="00774337">
            <w:pPr>
              <w:spacing w:after="0" w:line="240" w:lineRule="auto"/>
            </w:pPr>
          </w:p>
        </w:tc>
        <w:tc>
          <w:tcPr>
            <w:tcW w:w="387" w:type="pct"/>
          </w:tcPr>
          <w:p w:rsidR="00236309" w:rsidRPr="00774337" w:rsidRDefault="00236309" w:rsidP="00774337">
            <w:pPr>
              <w:spacing w:after="0" w:line="240" w:lineRule="auto"/>
            </w:pPr>
          </w:p>
        </w:tc>
        <w:tc>
          <w:tcPr>
            <w:tcW w:w="776" w:type="pct"/>
          </w:tcPr>
          <w:p w:rsidR="00236309" w:rsidRPr="00774337" w:rsidRDefault="00236309" w:rsidP="00774337">
            <w:pPr>
              <w:spacing w:after="0" w:line="240" w:lineRule="auto"/>
            </w:pPr>
          </w:p>
        </w:tc>
        <w:tc>
          <w:tcPr>
            <w:tcW w:w="219" w:type="pct"/>
          </w:tcPr>
          <w:p w:rsidR="00236309" w:rsidRPr="00774337" w:rsidRDefault="00236309" w:rsidP="00774337">
            <w:pPr>
              <w:spacing w:after="0" w:line="240" w:lineRule="auto"/>
            </w:pPr>
          </w:p>
        </w:tc>
        <w:tc>
          <w:tcPr>
            <w:tcW w:w="581" w:type="pct"/>
          </w:tcPr>
          <w:p w:rsidR="00236309" w:rsidRPr="00774337" w:rsidRDefault="00236309" w:rsidP="00774337">
            <w:pPr>
              <w:spacing w:after="0" w:line="240" w:lineRule="auto"/>
            </w:pPr>
          </w:p>
        </w:tc>
      </w:tr>
    </w:tbl>
    <w:p w:rsidR="00770375" w:rsidRPr="00F913C8" w:rsidRDefault="00770375" w:rsidP="00DB1B06">
      <w:pPr>
        <w:rPr>
          <w:sz w:val="20"/>
          <w:szCs w:val="20"/>
        </w:rPr>
      </w:pPr>
    </w:p>
    <w:tbl>
      <w:tblPr>
        <w:tblW w:w="52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269"/>
        <w:gridCol w:w="996"/>
        <w:gridCol w:w="1154"/>
        <w:gridCol w:w="871"/>
        <w:gridCol w:w="1521"/>
        <w:gridCol w:w="427"/>
        <w:gridCol w:w="1133"/>
      </w:tblGrid>
      <w:tr w:rsidR="000C19B5" w:rsidRPr="00774337" w:rsidTr="0091736D">
        <w:tc>
          <w:tcPr>
            <w:tcW w:w="5000" w:type="pct"/>
            <w:gridSpan w:val="8"/>
          </w:tcPr>
          <w:p w:rsidR="000C19B5" w:rsidRPr="00774337" w:rsidRDefault="000C19B5" w:rsidP="00774337">
            <w:pPr>
              <w:spacing w:after="0" w:line="240" w:lineRule="auto"/>
              <w:jc w:val="center"/>
              <w:rPr>
                <w:sz w:val="36"/>
                <w:szCs w:val="36"/>
              </w:rPr>
            </w:pPr>
            <w:r w:rsidRPr="00774337">
              <w:rPr>
                <w:sz w:val="36"/>
                <w:szCs w:val="36"/>
              </w:rPr>
              <w:t>TRAVAUX PRATIQUES</w:t>
            </w:r>
          </w:p>
          <w:p w:rsidR="009A4FF8" w:rsidRPr="00774337" w:rsidRDefault="009A4FF8" w:rsidP="00774337">
            <w:pPr>
              <w:spacing w:after="0" w:line="240" w:lineRule="auto"/>
              <w:jc w:val="center"/>
            </w:pPr>
            <w:r w:rsidRPr="00774337">
              <w:rPr>
                <w:sz w:val="36"/>
                <w:szCs w:val="36"/>
              </w:rPr>
              <w:t>(Réception des étudiants par semaine)</w:t>
            </w:r>
          </w:p>
        </w:tc>
      </w:tr>
      <w:tr w:rsidR="00AD7896" w:rsidRPr="00774337" w:rsidTr="006B5DE4">
        <w:tc>
          <w:tcPr>
            <w:tcW w:w="1219" w:type="pct"/>
            <w:vMerge w:val="restart"/>
            <w:shd w:val="clear" w:color="auto" w:fill="D9D9D9"/>
          </w:tcPr>
          <w:p w:rsidR="000C19B5" w:rsidRPr="00774337" w:rsidRDefault="000C19B5" w:rsidP="00774337">
            <w:pPr>
              <w:spacing w:after="0" w:line="240" w:lineRule="auto"/>
              <w:jc w:val="center"/>
            </w:pPr>
            <w:r w:rsidRPr="00774337">
              <w:t xml:space="preserve">NOMS ET PRENOMS DES ENSEIGNANTS </w:t>
            </w:r>
          </w:p>
        </w:tc>
        <w:tc>
          <w:tcPr>
            <w:tcW w:w="651" w:type="pct"/>
            <w:vMerge w:val="restart"/>
            <w:shd w:val="clear" w:color="auto" w:fill="D9D9D9"/>
            <w:vAlign w:val="center"/>
          </w:tcPr>
          <w:p w:rsidR="000C19B5" w:rsidRPr="00774337" w:rsidRDefault="000C19B5" w:rsidP="00774337">
            <w:pPr>
              <w:spacing w:after="0" w:line="240" w:lineRule="auto"/>
              <w:jc w:val="center"/>
            </w:pPr>
            <w:r w:rsidRPr="00774337">
              <w:t>Bureau/salle réception</w:t>
            </w:r>
          </w:p>
        </w:tc>
        <w:tc>
          <w:tcPr>
            <w:tcW w:w="1103" w:type="pct"/>
            <w:gridSpan w:val="2"/>
            <w:shd w:val="clear" w:color="auto" w:fill="D9D9D9"/>
          </w:tcPr>
          <w:p w:rsidR="000C19B5" w:rsidRPr="00774337" w:rsidRDefault="000C19B5" w:rsidP="00774337">
            <w:pPr>
              <w:spacing w:after="0" w:line="240" w:lineRule="auto"/>
              <w:jc w:val="center"/>
            </w:pPr>
            <w:r w:rsidRPr="00774337">
              <w:t>Séance 1</w:t>
            </w:r>
          </w:p>
        </w:tc>
        <w:tc>
          <w:tcPr>
            <w:tcW w:w="1227" w:type="pct"/>
            <w:gridSpan w:val="2"/>
            <w:shd w:val="clear" w:color="auto" w:fill="D9D9D9"/>
          </w:tcPr>
          <w:p w:rsidR="000C19B5" w:rsidRPr="00774337" w:rsidRDefault="000C19B5" w:rsidP="00774337">
            <w:pPr>
              <w:spacing w:after="0" w:line="240" w:lineRule="auto"/>
              <w:jc w:val="center"/>
            </w:pPr>
            <w:r w:rsidRPr="00774337">
              <w:t>Séance 2</w:t>
            </w:r>
          </w:p>
        </w:tc>
        <w:tc>
          <w:tcPr>
            <w:tcW w:w="800" w:type="pct"/>
            <w:gridSpan w:val="2"/>
            <w:shd w:val="clear" w:color="auto" w:fill="D9D9D9"/>
          </w:tcPr>
          <w:p w:rsidR="000C19B5" w:rsidRPr="00774337" w:rsidRDefault="000C19B5" w:rsidP="00774337">
            <w:pPr>
              <w:spacing w:after="0" w:line="240" w:lineRule="auto"/>
              <w:jc w:val="center"/>
            </w:pPr>
            <w:r w:rsidRPr="00774337">
              <w:t>Séance 3</w:t>
            </w:r>
          </w:p>
        </w:tc>
      </w:tr>
      <w:tr w:rsidR="00AD7896" w:rsidRPr="00774337" w:rsidTr="006B5DE4">
        <w:tc>
          <w:tcPr>
            <w:tcW w:w="1219" w:type="pct"/>
            <w:vMerge/>
            <w:shd w:val="clear" w:color="auto" w:fill="D9D9D9"/>
          </w:tcPr>
          <w:p w:rsidR="000C19B5" w:rsidRPr="00774337" w:rsidRDefault="000C19B5" w:rsidP="00774337">
            <w:pPr>
              <w:spacing w:after="0" w:line="240" w:lineRule="auto"/>
              <w:jc w:val="center"/>
            </w:pPr>
          </w:p>
        </w:tc>
        <w:tc>
          <w:tcPr>
            <w:tcW w:w="651" w:type="pct"/>
            <w:vMerge/>
            <w:shd w:val="clear" w:color="auto" w:fill="D9D9D9"/>
          </w:tcPr>
          <w:p w:rsidR="000C19B5" w:rsidRPr="00774337" w:rsidRDefault="000C19B5" w:rsidP="00774337">
            <w:pPr>
              <w:spacing w:after="0" w:line="240" w:lineRule="auto"/>
            </w:pPr>
          </w:p>
        </w:tc>
        <w:tc>
          <w:tcPr>
            <w:tcW w:w="511"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r>
              <w:t xml:space="preserve"> </w:t>
            </w:r>
          </w:p>
        </w:tc>
        <w:tc>
          <w:tcPr>
            <w:tcW w:w="592" w:type="pct"/>
            <w:shd w:val="clear" w:color="auto" w:fill="D9D9D9"/>
            <w:vAlign w:val="center"/>
          </w:tcPr>
          <w:p w:rsidR="000C19B5" w:rsidRPr="00774337" w:rsidRDefault="00E27395" w:rsidP="00774337">
            <w:pPr>
              <w:spacing w:after="0" w:line="240" w:lineRule="auto"/>
              <w:jc w:val="center"/>
            </w:pPr>
            <w:r w:rsidRPr="00774337">
              <w:t>H</w:t>
            </w:r>
            <w:r w:rsidR="000C19B5" w:rsidRPr="00774337">
              <w:t>eure</w:t>
            </w:r>
            <w:r>
              <w:t xml:space="preserve"> </w:t>
            </w:r>
          </w:p>
        </w:tc>
        <w:tc>
          <w:tcPr>
            <w:tcW w:w="447"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r>
              <w:t xml:space="preserve"> </w:t>
            </w:r>
          </w:p>
        </w:tc>
        <w:tc>
          <w:tcPr>
            <w:tcW w:w="780" w:type="pct"/>
            <w:shd w:val="clear" w:color="auto" w:fill="D9D9D9"/>
            <w:vAlign w:val="center"/>
          </w:tcPr>
          <w:p w:rsidR="000C19B5" w:rsidRPr="00774337" w:rsidRDefault="00E27395" w:rsidP="00774337">
            <w:pPr>
              <w:spacing w:after="0" w:line="240" w:lineRule="auto"/>
              <w:jc w:val="center"/>
            </w:pPr>
            <w:r w:rsidRPr="00774337">
              <w:t>H</w:t>
            </w:r>
            <w:r w:rsidR="000C19B5" w:rsidRPr="00774337">
              <w:t>eure</w:t>
            </w:r>
            <w:r>
              <w:t xml:space="preserve"> </w:t>
            </w:r>
          </w:p>
        </w:tc>
        <w:tc>
          <w:tcPr>
            <w:tcW w:w="219" w:type="pct"/>
            <w:shd w:val="clear" w:color="auto" w:fill="D9D9D9"/>
            <w:vAlign w:val="center"/>
          </w:tcPr>
          <w:p w:rsidR="000C19B5" w:rsidRPr="00774337" w:rsidRDefault="00E27395" w:rsidP="00774337">
            <w:pPr>
              <w:spacing w:after="0" w:line="240" w:lineRule="auto"/>
              <w:jc w:val="center"/>
            </w:pPr>
            <w:r w:rsidRPr="00774337">
              <w:t>J</w:t>
            </w:r>
            <w:r w:rsidR="000C19B5" w:rsidRPr="00774337">
              <w:t>our</w:t>
            </w:r>
            <w:r>
              <w:t xml:space="preserve"> </w:t>
            </w:r>
          </w:p>
        </w:tc>
        <w:tc>
          <w:tcPr>
            <w:tcW w:w="581" w:type="pct"/>
            <w:shd w:val="clear" w:color="auto" w:fill="D9D9D9"/>
            <w:vAlign w:val="center"/>
          </w:tcPr>
          <w:p w:rsidR="000C19B5" w:rsidRPr="00774337" w:rsidRDefault="00E27395" w:rsidP="00774337">
            <w:pPr>
              <w:spacing w:after="0" w:line="240" w:lineRule="auto"/>
              <w:jc w:val="center"/>
            </w:pPr>
            <w:r w:rsidRPr="00774337">
              <w:t>H</w:t>
            </w:r>
            <w:r w:rsidR="000C19B5" w:rsidRPr="00774337">
              <w:t>eure</w:t>
            </w:r>
            <w:r>
              <w:t xml:space="preserve"> </w:t>
            </w:r>
          </w:p>
        </w:tc>
      </w:tr>
      <w:tr w:rsidR="006B5DE4" w:rsidRPr="00774337" w:rsidTr="006B5DE4">
        <w:tc>
          <w:tcPr>
            <w:tcW w:w="1219" w:type="pct"/>
          </w:tcPr>
          <w:p w:rsidR="006B5DE4" w:rsidRPr="00774337" w:rsidRDefault="006B5DE4" w:rsidP="00507C51">
            <w:pPr>
              <w:spacing w:after="0" w:line="240" w:lineRule="auto"/>
            </w:pPr>
          </w:p>
        </w:tc>
        <w:tc>
          <w:tcPr>
            <w:tcW w:w="651" w:type="pct"/>
          </w:tcPr>
          <w:p w:rsidR="006B5DE4" w:rsidRPr="00774337" w:rsidRDefault="006B5DE4" w:rsidP="006B5DE4">
            <w:pPr>
              <w:spacing w:after="0" w:line="240" w:lineRule="auto"/>
              <w:jc w:val="center"/>
            </w:pPr>
          </w:p>
        </w:tc>
        <w:tc>
          <w:tcPr>
            <w:tcW w:w="511" w:type="pct"/>
          </w:tcPr>
          <w:p w:rsidR="006B5DE4" w:rsidRPr="00774337" w:rsidRDefault="006B5DE4" w:rsidP="006109A4">
            <w:pPr>
              <w:spacing w:after="0" w:line="240" w:lineRule="auto"/>
            </w:pPr>
          </w:p>
        </w:tc>
        <w:tc>
          <w:tcPr>
            <w:tcW w:w="592" w:type="pct"/>
          </w:tcPr>
          <w:p w:rsidR="006B5DE4" w:rsidRPr="00AD7896" w:rsidRDefault="006B5DE4" w:rsidP="006109A4">
            <w:pPr>
              <w:spacing w:after="0" w:line="240" w:lineRule="auto"/>
              <w:rPr>
                <w:sz w:val="20"/>
                <w:szCs w:val="20"/>
              </w:rPr>
            </w:pPr>
          </w:p>
        </w:tc>
        <w:tc>
          <w:tcPr>
            <w:tcW w:w="447" w:type="pct"/>
          </w:tcPr>
          <w:p w:rsidR="006B5DE4" w:rsidRPr="00774337" w:rsidRDefault="006B5DE4" w:rsidP="006109A4">
            <w:pPr>
              <w:spacing w:after="0" w:line="240" w:lineRule="auto"/>
            </w:pPr>
          </w:p>
        </w:tc>
        <w:tc>
          <w:tcPr>
            <w:tcW w:w="780" w:type="pct"/>
          </w:tcPr>
          <w:p w:rsidR="006B5DE4" w:rsidRPr="00774337" w:rsidRDefault="006B5DE4" w:rsidP="006109A4">
            <w:pPr>
              <w:spacing w:after="0" w:line="240" w:lineRule="auto"/>
            </w:pPr>
          </w:p>
        </w:tc>
        <w:tc>
          <w:tcPr>
            <w:tcW w:w="219" w:type="pct"/>
          </w:tcPr>
          <w:p w:rsidR="006B5DE4" w:rsidRPr="00774337" w:rsidRDefault="006B5DE4" w:rsidP="00774337">
            <w:pPr>
              <w:spacing w:after="0" w:line="240" w:lineRule="auto"/>
            </w:pPr>
          </w:p>
        </w:tc>
        <w:tc>
          <w:tcPr>
            <w:tcW w:w="581" w:type="pct"/>
          </w:tcPr>
          <w:p w:rsidR="006B5DE4" w:rsidRPr="00774337" w:rsidRDefault="006B5DE4" w:rsidP="00774337">
            <w:pPr>
              <w:spacing w:after="0" w:line="240" w:lineRule="auto"/>
            </w:pPr>
          </w:p>
        </w:tc>
      </w:tr>
      <w:tr w:rsidR="00AD7896" w:rsidRPr="00774337" w:rsidTr="006B5DE4">
        <w:tc>
          <w:tcPr>
            <w:tcW w:w="1219" w:type="pct"/>
          </w:tcPr>
          <w:p w:rsidR="00AD7896" w:rsidRPr="00774337" w:rsidRDefault="00AD7896" w:rsidP="00507C51">
            <w:pPr>
              <w:spacing w:after="0" w:line="240" w:lineRule="auto"/>
            </w:pPr>
          </w:p>
        </w:tc>
        <w:tc>
          <w:tcPr>
            <w:tcW w:w="651" w:type="pct"/>
          </w:tcPr>
          <w:p w:rsidR="00AD7896" w:rsidRPr="00774337" w:rsidRDefault="00AD7896" w:rsidP="00507C51">
            <w:pPr>
              <w:spacing w:after="0" w:line="240" w:lineRule="auto"/>
              <w:jc w:val="center"/>
            </w:pPr>
          </w:p>
        </w:tc>
        <w:tc>
          <w:tcPr>
            <w:tcW w:w="511" w:type="pct"/>
          </w:tcPr>
          <w:p w:rsidR="00AD7896" w:rsidRPr="00774337" w:rsidRDefault="00AD7896" w:rsidP="00507C51">
            <w:pPr>
              <w:spacing w:after="0" w:line="240" w:lineRule="auto"/>
            </w:pPr>
          </w:p>
        </w:tc>
        <w:tc>
          <w:tcPr>
            <w:tcW w:w="592" w:type="pct"/>
          </w:tcPr>
          <w:p w:rsidR="00AD7896" w:rsidRPr="00774337" w:rsidRDefault="00AD7896" w:rsidP="00AD7896">
            <w:pPr>
              <w:spacing w:after="0" w:line="240" w:lineRule="auto"/>
            </w:pPr>
          </w:p>
        </w:tc>
        <w:tc>
          <w:tcPr>
            <w:tcW w:w="447" w:type="pct"/>
          </w:tcPr>
          <w:p w:rsidR="00AD7896" w:rsidRPr="00774337" w:rsidRDefault="00AD7896" w:rsidP="00507C51">
            <w:pPr>
              <w:spacing w:after="0" w:line="240" w:lineRule="auto"/>
            </w:pPr>
          </w:p>
        </w:tc>
        <w:tc>
          <w:tcPr>
            <w:tcW w:w="780" w:type="pct"/>
          </w:tcPr>
          <w:p w:rsidR="00AD7896" w:rsidRPr="00774337" w:rsidRDefault="00AD7896" w:rsidP="00AD7896">
            <w:pPr>
              <w:spacing w:after="0" w:line="240" w:lineRule="auto"/>
            </w:pPr>
          </w:p>
        </w:tc>
        <w:tc>
          <w:tcPr>
            <w:tcW w:w="219" w:type="pct"/>
          </w:tcPr>
          <w:p w:rsidR="00AD7896" w:rsidRPr="00774337" w:rsidRDefault="00AD7896" w:rsidP="00774337">
            <w:pPr>
              <w:spacing w:after="0" w:line="240" w:lineRule="auto"/>
            </w:pPr>
          </w:p>
        </w:tc>
        <w:tc>
          <w:tcPr>
            <w:tcW w:w="581" w:type="pct"/>
          </w:tcPr>
          <w:p w:rsidR="00AD7896" w:rsidRPr="00774337" w:rsidRDefault="00AD7896" w:rsidP="00774337">
            <w:pPr>
              <w:spacing w:after="0" w:line="240" w:lineRule="auto"/>
            </w:pPr>
          </w:p>
        </w:tc>
      </w:tr>
      <w:tr w:rsidR="00AD7896" w:rsidRPr="00774337" w:rsidTr="006B5DE4">
        <w:tc>
          <w:tcPr>
            <w:tcW w:w="1219" w:type="pct"/>
          </w:tcPr>
          <w:p w:rsidR="00FC3BB6" w:rsidRPr="00774337" w:rsidRDefault="00FC3BB6" w:rsidP="00774337">
            <w:pPr>
              <w:spacing w:after="0" w:line="240" w:lineRule="auto"/>
            </w:pPr>
          </w:p>
        </w:tc>
        <w:tc>
          <w:tcPr>
            <w:tcW w:w="651" w:type="pct"/>
          </w:tcPr>
          <w:p w:rsidR="00FC3BB6" w:rsidRPr="00774337" w:rsidRDefault="00FC3BB6" w:rsidP="00774337">
            <w:pPr>
              <w:spacing w:after="0" w:line="240" w:lineRule="auto"/>
            </w:pPr>
          </w:p>
        </w:tc>
        <w:tc>
          <w:tcPr>
            <w:tcW w:w="511" w:type="pct"/>
          </w:tcPr>
          <w:p w:rsidR="00FC3BB6" w:rsidRPr="00774337" w:rsidRDefault="00FC3BB6" w:rsidP="00774337">
            <w:pPr>
              <w:spacing w:after="0" w:line="240" w:lineRule="auto"/>
            </w:pPr>
          </w:p>
        </w:tc>
        <w:tc>
          <w:tcPr>
            <w:tcW w:w="592" w:type="pct"/>
          </w:tcPr>
          <w:p w:rsidR="00FC3BB6" w:rsidRPr="00774337" w:rsidRDefault="00FC3BB6" w:rsidP="00774337">
            <w:pPr>
              <w:spacing w:after="0" w:line="240" w:lineRule="auto"/>
            </w:pPr>
          </w:p>
        </w:tc>
        <w:tc>
          <w:tcPr>
            <w:tcW w:w="447" w:type="pct"/>
          </w:tcPr>
          <w:p w:rsidR="00FC3BB6" w:rsidRPr="00774337" w:rsidRDefault="00FC3BB6" w:rsidP="00774337">
            <w:pPr>
              <w:spacing w:after="0" w:line="240" w:lineRule="auto"/>
            </w:pPr>
          </w:p>
        </w:tc>
        <w:tc>
          <w:tcPr>
            <w:tcW w:w="780" w:type="pct"/>
          </w:tcPr>
          <w:p w:rsidR="00FC3BB6" w:rsidRPr="00774337" w:rsidRDefault="00FC3BB6" w:rsidP="00774337">
            <w:pPr>
              <w:spacing w:after="0" w:line="240" w:lineRule="auto"/>
            </w:pPr>
          </w:p>
        </w:tc>
        <w:tc>
          <w:tcPr>
            <w:tcW w:w="219" w:type="pct"/>
          </w:tcPr>
          <w:p w:rsidR="00FC3BB6" w:rsidRPr="00774337" w:rsidRDefault="00FC3BB6" w:rsidP="00774337">
            <w:pPr>
              <w:spacing w:after="0" w:line="240" w:lineRule="auto"/>
            </w:pPr>
          </w:p>
        </w:tc>
        <w:tc>
          <w:tcPr>
            <w:tcW w:w="581" w:type="pct"/>
          </w:tcPr>
          <w:p w:rsidR="00FC3BB6" w:rsidRPr="00774337" w:rsidRDefault="00FC3BB6" w:rsidP="00774337">
            <w:pPr>
              <w:spacing w:after="0" w:line="240" w:lineRule="auto"/>
            </w:pPr>
          </w:p>
        </w:tc>
      </w:tr>
    </w:tbl>
    <w:p w:rsidR="00770375" w:rsidRPr="00105C82" w:rsidRDefault="00770375" w:rsidP="00DB1B06">
      <w:pPr>
        <w:rPr>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7"/>
        <w:gridCol w:w="7200"/>
      </w:tblGrid>
      <w:tr w:rsidR="00950DB8" w:rsidRPr="00774337" w:rsidTr="0091736D">
        <w:tc>
          <w:tcPr>
            <w:tcW w:w="9747" w:type="dxa"/>
            <w:gridSpan w:val="2"/>
            <w:shd w:val="clear" w:color="auto" w:fill="F2F2F2"/>
          </w:tcPr>
          <w:p w:rsidR="00950DB8" w:rsidRPr="00774337" w:rsidRDefault="00950DB8" w:rsidP="00774337">
            <w:pPr>
              <w:spacing w:after="0" w:line="240" w:lineRule="auto"/>
              <w:jc w:val="center"/>
              <w:rPr>
                <w:b/>
                <w:bCs/>
              </w:rPr>
            </w:pPr>
            <w:r w:rsidRPr="00774337">
              <w:rPr>
                <w:b/>
                <w:bCs/>
              </w:rPr>
              <w:t>DESCRIPTIF DU COURS</w:t>
            </w:r>
          </w:p>
        </w:tc>
      </w:tr>
      <w:tr w:rsidR="00E27395" w:rsidRPr="00774337" w:rsidTr="0091736D">
        <w:tc>
          <w:tcPr>
            <w:tcW w:w="2547" w:type="dxa"/>
            <w:shd w:val="clear" w:color="auto" w:fill="F2F2F2"/>
          </w:tcPr>
          <w:p w:rsidR="00950DB8" w:rsidRPr="00774337" w:rsidRDefault="00950DB8" w:rsidP="00774337">
            <w:pPr>
              <w:spacing w:after="0" w:line="240" w:lineRule="auto"/>
            </w:pPr>
            <w:r w:rsidRPr="00774337">
              <w:t>Objectif</w:t>
            </w:r>
          </w:p>
        </w:tc>
        <w:tc>
          <w:tcPr>
            <w:tcW w:w="7200" w:type="dxa"/>
          </w:tcPr>
          <w:p w:rsidR="0042399D" w:rsidRDefault="00647FDD" w:rsidP="0072176B">
            <w:pPr>
              <w:spacing w:after="0" w:line="240" w:lineRule="auto"/>
              <w:jc w:val="both"/>
            </w:pPr>
            <w:r>
              <w:t>L</w:t>
            </w:r>
            <w:r w:rsidR="004A335E">
              <w:t xml:space="preserve">’objectif </w:t>
            </w:r>
            <w:proofErr w:type="gramStart"/>
            <w:r w:rsidR="00F913C8">
              <w:t>es</w:t>
            </w:r>
            <w:proofErr w:type="gramEnd"/>
            <w:r w:rsidR="00F913C8">
              <w:t xml:space="preserve"> d’a</w:t>
            </w:r>
            <w:r w:rsidR="00F913C8">
              <w:t xml:space="preserve">cquérir des connaissances et des informations sur les principales zoonoses à parasites  et </w:t>
            </w:r>
            <w:r w:rsidR="00F913C8">
              <w:t xml:space="preserve"> de </w:t>
            </w:r>
            <w:r w:rsidR="00F913C8">
              <w:t>connaître les causes de leurs prévalences. L’objectif général est de rassembler et de transmettre de façon cohérente les principaux aspects des zoonoses, d’origine ou d’aspect parasitaires dans une perspective de compréhension globale pour la connaissance et l’action</w:t>
            </w:r>
            <w:r w:rsidR="0072176B">
              <w:t xml:space="preserve"> (</w:t>
            </w:r>
            <w:proofErr w:type="spellStart"/>
            <w:r w:rsidR="0072176B">
              <w:t>contôle</w:t>
            </w:r>
            <w:proofErr w:type="spellEnd"/>
            <w:r w:rsidR="0072176B">
              <w:t xml:space="preserve"> et prévention)</w:t>
            </w:r>
            <w:r w:rsidR="00F913C8">
              <w:t xml:space="preserve"> vis-à-vis de ce type de </w:t>
            </w:r>
            <w:r w:rsidR="0072176B">
              <w:t>maladies</w:t>
            </w:r>
          </w:p>
          <w:p w:rsidR="0072176B" w:rsidRDefault="0072176B" w:rsidP="0072176B">
            <w:pPr>
              <w:spacing w:after="0" w:line="240" w:lineRule="auto"/>
              <w:jc w:val="both"/>
            </w:pPr>
          </w:p>
          <w:p w:rsidR="0072176B" w:rsidRDefault="0072176B" w:rsidP="0072176B">
            <w:pPr>
              <w:spacing w:after="0" w:line="240" w:lineRule="auto"/>
              <w:jc w:val="both"/>
            </w:pPr>
          </w:p>
          <w:p w:rsidR="0072176B" w:rsidRDefault="0072176B" w:rsidP="0072176B">
            <w:pPr>
              <w:spacing w:after="0" w:line="240" w:lineRule="auto"/>
              <w:jc w:val="both"/>
            </w:pPr>
          </w:p>
          <w:p w:rsidR="0072176B" w:rsidRPr="00774337" w:rsidRDefault="0072176B" w:rsidP="0072176B">
            <w:pPr>
              <w:spacing w:after="0" w:line="240" w:lineRule="auto"/>
              <w:jc w:val="both"/>
            </w:pPr>
          </w:p>
        </w:tc>
      </w:tr>
      <w:tr w:rsidR="00E27395" w:rsidRPr="00774337" w:rsidTr="0091736D">
        <w:tc>
          <w:tcPr>
            <w:tcW w:w="2547" w:type="dxa"/>
            <w:shd w:val="clear" w:color="auto" w:fill="F2F2F2"/>
          </w:tcPr>
          <w:p w:rsidR="0072176B" w:rsidRDefault="0072176B" w:rsidP="00774337">
            <w:pPr>
              <w:spacing w:after="0" w:line="240" w:lineRule="auto"/>
            </w:pPr>
          </w:p>
          <w:p w:rsidR="0042399D" w:rsidRDefault="0042399D" w:rsidP="00774337">
            <w:pPr>
              <w:spacing w:after="0" w:line="240" w:lineRule="auto"/>
            </w:pPr>
            <w:r w:rsidRPr="00774337">
              <w:t>Type Unité Enseignement</w:t>
            </w:r>
          </w:p>
          <w:p w:rsidR="0072176B" w:rsidRPr="00774337" w:rsidRDefault="0072176B" w:rsidP="00774337">
            <w:pPr>
              <w:spacing w:after="0" w:line="240" w:lineRule="auto"/>
            </w:pPr>
          </w:p>
        </w:tc>
        <w:tc>
          <w:tcPr>
            <w:tcW w:w="7200" w:type="dxa"/>
          </w:tcPr>
          <w:p w:rsidR="00122E7A" w:rsidRPr="00774337" w:rsidRDefault="00816512" w:rsidP="0072176B">
            <w:pPr>
              <w:spacing w:after="0" w:line="240" w:lineRule="auto"/>
            </w:pPr>
            <w:r>
              <w:t>U</w:t>
            </w:r>
            <w:r w:rsidR="006B5DE4">
              <w:t>E</w:t>
            </w:r>
            <w:r w:rsidR="00510406">
              <w:t>F :</w:t>
            </w:r>
            <w:r w:rsidR="00F71191">
              <w:t xml:space="preserve"> </w:t>
            </w:r>
            <w:r w:rsidR="00510406">
              <w:t>Zoonoses</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Contenu succinct</w:t>
            </w:r>
          </w:p>
        </w:tc>
        <w:tc>
          <w:tcPr>
            <w:tcW w:w="7200" w:type="dxa"/>
          </w:tcPr>
          <w:p w:rsidR="0042399D" w:rsidRDefault="004A335E" w:rsidP="006B5DE4">
            <w:pPr>
              <w:spacing w:after="0" w:line="240" w:lineRule="auto"/>
              <w:rPr>
                <w:b/>
                <w:bCs/>
              </w:rPr>
            </w:pPr>
            <w:proofErr w:type="gramStart"/>
            <w:r w:rsidRPr="004A335E">
              <w:rPr>
                <w:b/>
                <w:bCs/>
              </w:rPr>
              <w:t>Comporte  :</w:t>
            </w:r>
            <w:proofErr w:type="gramEnd"/>
          </w:p>
          <w:p w:rsidR="00F913C8" w:rsidRDefault="00F913C8" w:rsidP="00F913C8">
            <w:pPr>
              <w:ind w:left="360"/>
            </w:pPr>
            <w:r>
              <w:t>Introduction</w:t>
            </w:r>
          </w:p>
          <w:p w:rsidR="00F913C8" w:rsidRDefault="00F913C8" w:rsidP="00F913C8">
            <w:pPr>
              <w:ind w:left="360"/>
            </w:pPr>
            <w:r>
              <w:t xml:space="preserve"> II. Définitions </w:t>
            </w:r>
          </w:p>
          <w:p w:rsidR="00F913C8" w:rsidRDefault="00F913C8" w:rsidP="00F913C8">
            <w:pPr>
              <w:ind w:left="360"/>
            </w:pPr>
            <w:r>
              <w:t>III. Classifications des zoonoses</w:t>
            </w:r>
          </w:p>
          <w:p w:rsidR="00F913C8" w:rsidRDefault="00F913C8" w:rsidP="00F913C8">
            <w:pPr>
              <w:ind w:left="360"/>
            </w:pPr>
            <w:r>
              <w:t>IV- les personnes à risques</w:t>
            </w:r>
          </w:p>
          <w:p w:rsidR="00F913C8" w:rsidRDefault="00F913C8" w:rsidP="00F913C8">
            <w:pPr>
              <w:ind w:left="360"/>
            </w:pPr>
            <w:r>
              <w:t>V. Facteurs influençant l'émergence et le développement des zoonoses</w:t>
            </w:r>
          </w:p>
          <w:p w:rsidR="00F913C8" w:rsidRDefault="00F913C8" w:rsidP="00F913C8">
            <w:pPr>
              <w:ind w:left="360"/>
            </w:pPr>
            <w:r>
              <w:t>VI- Contrôle et prévention des zoonoses</w:t>
            </w:r>
          </w:p>
          <w:p w:rsidR="00F913C8" w:rsidRDefault="00F913C8" w:rsidP="00F913C8">
            <w:pPr>
              <w:ind w:left="360"/>
            </w:pPr>
            <w:r>
              <w:t>VII. Etude de quelques types des zoonoses à parasites importants :</w:t>
            </w:r>
          </w:p>
          <w:p w:rsidR="00F913C8" w:rsidRDefault="00F913C8" w:rsidP="00F913C8">
            <w:pPr>
              <w:ind w:left="360"/>
            </w:pPr>
            <w:r>
              <w:t xml:space="preserve">- à Protozoaires </w:t>
            </w:r>
          </w:p>
          <w:p w:rsidR="00F913C8" w:rsidRDefault="00F913C8" w:rsidP="00F913C8">
            <w:pPr>
              <w:ind w:left="360"/>
            </w:pPr>
            <w:r>
              <w:t xml:space="preserve">- à Helminthes </w:t>
            </w:r>
          </w:p>
          <w:p w:rsidR="00F913C8" w:rsidRDefault="00F913C8" w:rsidP="00F913C8">
            <w:pPr>
              <w:ind w:left="360"/>
            </w:pPr>
            <w:r>
              <w:t>- à Arthropodes</w:t>
            </w:r>
          </w:p>
          <w:p w:rsidR="004A335E" w:rsidRPr="00774337" w:rsidRDefault="00F913C8" w:rsidP="00F913C8">
            <w:pPr>
              <w:ind w:left="360"/>
            </w:pPr>
            <w:r>
              <w:t xml:space="preserve">VIII. Principe « Une seule Santé » ou « One </w:t>
            </w:r>
            <w:proofErr w:type="spellStart"/>
            <w:r>
              <w:t>Health</w:t>
            </w:r>
            <w:proofErr w:type="spellEnd"/>
            <w:r>
              <w:t> »</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Crédits de la matière</w:t>
            </w:r>
          </w:p>
        </w:tc>
        <w:tc>
          <w:tcPr>
            <w:tcW w:w="7200" w:type="dxa"/>
          </w:tcPr>
          <w:p w:rsidR="0042399D" w:rsidRPr="00105C82" w:rsidRDefault="00510406" w:rsidP="00774337">
            <w:pPr>
              <w:spacing w:after="0" w:line="240" w:lineRule="auto"/>
              <w:rPr>
                <w:b/>
                <w:bCs/>
              </w:rPr>
            </w:pPr>
            <w:r>
              <w:rPr>
                <w:b/>
                <w:bCs/>
              </w:rPr>
              <w:t>10</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Coefficient de la matière</w:t>
            </w:r>
          </w:p>
        </w:tc>
        <w:tc>
          <w:tcPr>
            <w:tcW w:w="7200" w:type="dxa"/>
          </w:tcPr>
          <w:p w:rsidR="0042399D" w:rsidRPr="00774337" w:rsidRDefault="00510406" w:rsidP="00774337">
            <w:pPr>
              <w:spacing w:after="0" w:line="240" w:lineRule="auto"/>
            </w:pPr>
            <w:r>
              <w:t>4</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Pondération Participation</w:t>
            </w:r>
          </w:p>
        </w:tc>
        <w:tc>
          <w:tcPr>
            <w:tcW w:w="7200" w:type="dxa"/>
          </w:tcPr>
          <w:p w:rsidR="0042399D" w:rsidRPr="00774337" w:rsidRDefault="00A901A5" w:rsidP="00774337">
            <w:pPr>
              <w:spacing w:after="0" w:line="240" w:lineRule="auto"/>
            </w:pPr>
            <w:r>
              <w:t>Moy</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Pondération Assiduité</w:t>
            </w:r>
          </w:p>
        </w:tc>
        <w:tc>
          <w:tcPr>
            <w:tcW w:w="7200" w:type="dxa"/>
          </w:tcPr>
          <w:p w:rsidR="0042399D" w:rsidRPr="00774337" w:rsidRDefault="00A901A5" w:rsidP="00774337">
            <w:pPr>
              <w:spacing w:after="0" w:line="240" w:lineRule="auto"/>
            </w:pPr>
            <w:r>
              <w:t>Moy</w:t>
            </w:r>
          </w:p>
        </w:tc>
      </w:tr>
      <w:tr w:rsidR="00E27395" w:rsidRPr="00774337" w:rsidTr="0091736D">
        <w:tc>
          <w:tcPr>
            <w:tcW w:w="2547" w:type="dxa"/>
            <w:shd w:val="clear" w:color="auto" w:fill="F2F2F2"/>
          </w:tcPr>
          <w:p w:rsidR="0042399D" w:rsidRPr="00774337" w:rsidRDefault="0042399D" w:rsidP="00774337">
            <w:pPr>
              <w:spacing w:after="0" w:line="240" w:lineRule="auto"/>
            </w:pPr>
            <w:r w:rsidRPr="00774337">
              <w:t>Calcul Moyenne C.C</w:t>
            </w:r>
          </w:p>
        </w:tc>
        <w:tc>
          <w:tcPr>
            <w:tcW w:w="7200" w:type="dxa"/>
          </w:tcPr>
          <w:p w:rsidR="0042399D" w:rsidRPr="00774337" w:rsidRDefault="00DF44C9" w:rsidP="00510406">
            <w:pPr>
              <w:spacing w:after="0" w:line="240" w:lineRule="auto"/>
            </w:pPr>
            <w:r>
              <w:t xml:space="preserve">Contrôle ×0.6 + Moy. </w:t>
            </w:r>
            <w:r w:rsidR="001F441B">
              <w:t>T</w:t>
            </w:r>
            <w:r w:rsidR="00510406">
              <w:t>D</w:t>
            </w:r>
            <w:r w:rsidR="001F441B">
              <w:t xml:space="preserve"> ×0.4</w:t>
            </w:r>
          </w:p>
        </w:tc>
      </w:tr>
      <w:tr w:rsidR="00E27395" w:rsidRPr="00774337" w:rsidTr="0091736D">
        <w:tc>
          <w:tcPr>
            <w:tcW w:w="2547" w:type="dxa"/>
            <w:shd w:val="clear" w:color="auto" w:fill="F2F2F2"/>
          </w:tcPr>
          <w:p w:rsidR="00E04AFD" w:rsidRPr="00774337" w:rsidRDefault="00E04AFD" w:rsidP="00774337">
            <w:pPr>
              <w:spacing w:after="0" w:line="240" w:lineRule="auto"/>
            </w:pPr>
            <w:r w:rsidRPr="00774337">
              <w:t>Compétences visées</w:t>
            </w:r>
          </w:p>
        </w:tc>
        <w:tc>
          <w:tcPr>
            <w:tcW w:w="7200" w:type="dxa"/>
          </w:tcPr>
          <w:p w:rsidR="0042399D" w:rsidRPr="00774337" w:rsidRDefault="00A30FB0" w:rsidP="00510406">
            <w:pPr>
              <w:spacing w:after="0" w:line="240" w:lineRule="auto"/>
            </w:pPr>
            <w:r>
              <w:t xml:space="preserve">Acquisition des connaissances </w:t>
            </w:r>
            <w:r w:rsidR="00EB095A">
              <w:t xml:space="preserve">sur les principales </w:t>
            </w:r>
            <w:r w:rsidR="00510406">
              <w:t>Zoonoses</w:t>
            </w:r>
            <w:r w:rsidR="006B5DE4">
              <w:t>, leur biologie, leur diagnostic et leur prévention notamment celles signalées en Algérie et en Afrique.</w:t>
            </w:r>
          </w:p>
        </w:tc>
      </w:tr>
    </w:tbl>
    <w:p w:rsidR="00770375" w:rsidRPr="00105C82" w:rsidRDefault="00770375" w:rsidP="00DB1B06">
      <w:pPr>
        <w:rPr>
          <w:sz w:val="16"/>
          <w:szCs w:val="16"/>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7"/>
        <w:gridCol w:w="988"/>
        <w:gridCol w:w="847"/>
        <w:gridCol w:w="1120"/>
        <w:gridCol w:w="996"/>
        <w:gridCol w:w="1446"/>
        <w:gridCol w:w="1528"/>
        <w:gridCol w:w="1845"/>
      </w:tblGrid>
      <w:tr w:rsidR="007F3496" w:rsidRPr="00774337" w:rsidTr="0091736D">
        <w:tc>
          <w:tcPr>
            <w:tcW w:w="9747" w:type="dxa"/>
            <w:gridSpan w:val="8"/>
            <w:shd w:val="clear" w:color="auto" w:fill="F2F2F2"/>
          </w:tcPr>
          <w:p w:rsidR="007F3496" w:rsidRPr="00774337" w:rsidRDefault="007F3496" w:rsidP="00774337">
            <w:pPr>
              <w:spacing w:after="0" w:line="240" w:lineRule="auto"/>
              <w:jc w:val="center"/>
              <w:rPr>
                <w:b/>
                <w:bCs/>
              </w:rPr>
            </w:pPr>
            <w:r w:rsidRPr="00774337">
              <w:rPr>
                <w:b/>
                <w:bCs/>
              </w:rPr>
              <w:t>EVALUATION DES CONTROLES CONTINUS</w:t>
            </w:r>
            <w:r w:rsidR="00F70E1D" w:rsidRPr="00774337">
              <w:rPr>
                <w:b/>
                <w:bCs/>
              </w:rPr>
              <w:t xml:space="preserve"> DE CONNAISSANCES</w:t>
            </w:r>
          </w:p>
        </w:tc>
      </w:tr>
      <w:tr w:rsidR="00595FC4" w:rsidRPr="00774337" w:rsidTr="0091736D">
        <w:tc>
          <w:tcPr>
            <w:tcW w:w="9747" w:type="dxa"/>
            <w:gridSpan w:val="8"/>
            <w:shd w:val="clear" w:color="auto" w:fill="F2F2F2"/>
          </w:tcPr>
          <w:p w:rsidR="00A54588" w:rsidRPr="00774337" w:rsidRDefault="00595FC4" w:rsidP="00774337">
            <w:pPr>
              <w:spacing w:after="0" w:line="240" w:lineRule="auto"/>
              <w:jc w:val="center"/>
              <w:rPr>
                <w:b/>
                <w:bCs/>
              </w:rPr>
            </w:pPr>
            <w:r w:rsidRPr="00774337">
              <w:rPr>
                <w:b/>
                <w:bCs/>
              </w:rPr>
              <w:t xml:space="preserve">PREMIER </w:t>
            </w:r>
            <w:r w:rsidR="00A54588" w:rsidRPr="00774337">
              <w:rPr>
                <w:b/>
                <w:bCs/>
              </w:rPr>
              <w:t>CONTROLE DE CONNAISSANCES</w:t>
            </w:r>
          </w:p>
        </w:tc>
      </w:tr>
      <w:tr w:rsidR="00964296" w:rsidRPr="00774337" w:rsidTr="0091736D">
        <w:tc>
          <w:tcPr>
            <w:tcW w:w="977" w:type="dxa"/>
            <w:vAlign w:val="center"/>
          </w:tcPr>
          <w:p w:rsidR="006B258A" w:rsidRPr="00774337" w:rsidRDefault="006B258A" w:rsidP="00774337">
            <w:pPr>
              <w:spacing w:after="0" w:line="240" w:lineRule="auto"/>
              <w:jc w:val="center"/>
            </w:pPr>
            <w:r w:rsidRPr="00774337">
              <w:t>Jour</w:t>
            </w:r>
          </w:p>
        </w:tc>
        <w:tc>
          <w:tcPr>
            <w:tcW w:w="988" w:type="dxa"/>
            <w:vAlign w:val="center"/>
          </w:tcPr>
          <w:p w:rsidR="006B258A" w:rsidRPr="00774337" w:rsidRDefault="006B258A" w:rsidP="00774337">
            <w:pPr>
              <w:spacing w:after="0" w:line="240" w:lineRule="auto"/>
              <w:jc w:val="center"/>
            </w:pPr>
            <w:r w:rsidRPr="00774337">
              <w:t>Séance</w:t>
            </w:r>
          </w:p>
        </w:tc>
        <w:tc>
          <w:tcPr>
            <w:tcW w:w="847" w:type="dxa"/>
            <w:vAlign w:val="center"/>
          </w:tcPr>
          <w:p w:rsidR="006B258A" w:rsidRPr="00774337" w:rsidRDefault="006B258A" w:rsidP="00774337">
            <w:pPr>
              <w:spacing w:after="0" w:line="240" w:lineRule="auto"/>
              <w:jc w:val="center"/>
            </w:pPr>
            <w:r w:rsidRPr="00774337">
              <w:t>Durée</w:t>
            </w:r>
          </w:p>
        </w:tc>
        <w:tc>
          <w:tcPr>
            <w:tcW w:w="1120" w:type="dxa"/>
            <w:vAlign w:val="center"/>
          </w:tcPr>
          <w:p w:rsidR="006B258A" w:rsidRPr="00774337" w:rsidRDefault="006B258A" w:rsidP="00774337">
            <w:pPr>
              <w:spacing w:after="0" w:line="240" w:lineRule="auto"/>
              <w:jc w:val="center"/>
            </w:pPr>
            <w:r w:rsidRPr="00774337">
              <w:t>Type</w:t>
            </w:r>
            <w:r w:rsidR="00F70E1D" w:rsidRPr="00774337">
              <w:t xml:space="preserve"> (1)</w:t>
            </w:r>
          </w:p>
        </w:tc>
        <w:tc>
          <w:tcPr>
            <w:tcW w:w="996" w:type="dxa"/>
            <w:vAlign w:val="center"/>
          </w:tcPr>
          <w:p w:rsidR="006B258A" w:rsidRPr="00774337" w:rsidRDefault="006B258A" w:rsidP="00774337">
            <w:pPr>
              <w:spacing w:after="0" w:line="240" w:lineRule="auto"/>
              <w:jc w:val="center"/>
            </w:pPr>
            <w:r w:rsidRPr="00774337">
              <w:t>Doc autorisé </w:t>
            </w:r>
            <w:r w:rsidR="00897F09" w:rsidRPr="00774337">
              <w:t>(Oui, Non)</w:t>
            </w:r>
          </w:p>
        </w:tc>
        <w:tc>
          <w:tcPr>
            <w:tcW w:w="1446" w:type="dxa"/>
            <w:vAlign w:val="center"/>
          </w:tcPr>
          <w:p w:rsidR="006B258A" w:rsidRPr="00774337" w:rsidRDefault="006B258A" w:rsidP="00774337">
            <w:pPr>
              <w:spacing w:after="0" w:line="240" w:lineRule="auto"/>
              <w:jc w:val="center"/>
            </w:pPr>
            <w:r w:rsidRPr="00774337">
              <w:t>Barème</w:t>
            </w:r>
          </w:p>
        </w:tc>
        <w:tc>
          <w:tcPr>
            <w:tcW w:w="1528" w:type="dxa"/>
            <w:vAlign w:val="center"/>
          </w:tcPr>
          <w:p w:rsidR="006B258A" w:rsidRPr="00774337" w:rsidRDefault="00595FC4" w:rsidP="00774337">
            <w:pPr>
              <w:spacing w:after="0" w:line="240" w:lineRule="auto"/>
              <w:jc w:val="center"/>
            </w:pPr>
            <w:r w:rsidRPr="00774337">
              <w:t>Echange après évaluation</w:t>
            </w:r>
          </w:p>
          <w:p w:rsidR="00595FC4" w:rsidRPr="00774337" w:rsidRDefault="00595FC4" w:rsidP="00774337">
            <w:pPr>
              <w:spacing w:after="0" w:line="240" w:lineRule="auto"/>
              <w:jc w:val="center"/>
            </w:pPr>
            <w:r w:rsidRPr="00774337">
              <w:t>(</w:t>
            </w:r>
            <w:r w:rsidR="00897F09" w:rsidRPr="00774337">
              <w:t xml:space="preserve">date </w:t>
            </w:r>
            <w:r w:rsidRPr="00774337">
              <w:t>Consult</w:t>
            </w:r>
            <w:r w:rsidR="008631EA" w:rsidRPr="00774337">
              <w:t>. copie</w:t>
            </w:r>
            <w:r w:rsidRPr="00774337">
              <w:t>)</w:t>
            </w:r>
          </w:p>
        </w:tc>
        <w:tc>
          <w:tcPr>
            <w:tcW w:w="1845" w:type="dxa"/>
            <w:vAlign w:val="center"/>
          </w:tcPr>
          <w:p w:rsidR="006B258A" w:rsidRPr="00774337" w:rsidRDefault="00595FC4" w:rsidP="00774337">
            <w:pPr>
              <w:spacing w:after="0" w:line="240" w:lineRule="auto"/>
              <w:jc w:val="center"/>
            </w:pPr>
            <w:r w:rsidRPr="00774337">
              <w:t>Critères évaluation</w:t>
            </w:r>
            <w:r w:rsidR="00F70E1D" w:rsidRPr="00774337">
              <w:t xml:space="preserve"> (2)</w:t>
            </w:r>
          </w:p>
        </w:tc>
      </w:tr>
      <w:tr w:rsidR="00897F09" w:rsidRPr="00774337" w:rsidTr="0091736D">
        <w:tc>
          <w:tcPr>
            <w:tcW w:w="977" w:type="dxa"/>
          </w:tcPr>
          <w:p w:rsidR="006B258A" w:rsidRPr="00774337" w:rsidRDefault="00510406" w:rsidP="00774337">
            <w:pPr>
              <w:spacing w:after="0" w:line="240" w:lineRule="auto"/>
              <w:jc w:val="center"/>
            </w:pPr>
            <w:r>
              <w:t>Lundi</w:t>
            </w:r>
          </w:p>
        </w:tc>
        <w:tc>
          <w:tcPr>
            <w:tcW w:w="988" w:type="dxa"/>
          </w:tcPr>
          <w:p w:rsidR="006B258A" w:rsidRPr="00774337" w:rsidRDefault="00E859CF" w:rsidP="00774337">
            <w:pPr>
              <w:spacing w:after="0" w:line="240" w:lineRule="auto"/>
              <w:jc w:val="center"/>
            </w:pPr>
            <w:r>
              <w:t>2eme</w:t>
            </w:r>
          </w:p>
        </w:tc>
        <w:tc>
          <w:tcPr>
            <w:tcW w:w="847" w:type="dxa"/>
          </w:tcPr>
          <w:p w:rsidR="006B258A" w:rsidRPr="00774337" w:rsidRDefault="00510406" w:rsidP="00774337">
            <w:pPr>
              <w:spacing w:after="0" w:line="240" w:lineRule="auto"/>
              <w:jc w:val="center"/>
            </w:pPr>
            <w:r>
              <w:t xml:space="preserve">1H30 </w:t>
            </w:r>
            <w:r w:rsidR="005163E7">
              <w:t xml:space="preserve"> minutes</w:t>
            </w:r>
          </w:p>
        </w:tc>
        <w:tc>
          <w:tcPr>
            <w:tcW w:w="1120" w:type="dxa"/>
          </w:tcPr>
          <w:p w:rsidR="00595FC4" w:rsidRPr="00774337" w:rsidRDefault="005163E7" w:rsidP="00E27395">
            <w:pPr>
              <w:spacing w:after="0" w:line="240" w:lineRule="auto"/>
            </w:pPr>
            <w:r>
              <w:t>E et QCM</w:t>
            </w:r>
          </w:p>
        </w:tc>
        <w:tc>
          <w:tcPr>
            <w:tcW w:w="996" w:type="dxa"/>
          </w:tcPr>
          <w:p w:rsidR="006B258A" w:rsidRPr="00774337" w:rsidRDefault="001270EE" w:rsidP="00774337">
            <w:pPr>
              <w:spacing w:after="0" w:line="240" w:lineRule="auto"/>
              <w:jc w:val="center"/>
            </w:pPr>
            <w:r>
              <w:t>Non</w:t>
            </w:r>
          </w:p>
        </w:tc>
        <w:tc>
          <w:tcPr>
            <w:tcW w:w="1446" w:type="dxa"/>
          </w:tcPr>
          <w:p w:rsidR="006B258A" w:rsidRPr="00774337" w:rsidRDefault="00510406" w:rsidP="00774337">
            <w:pPr>
              <w:spacing w:after="0" w:line="240" w:lineRule="auto"/>
              <w:jc w:val="center"/>
            </w:pPr>
            <w:r>
              <w:t>20</w:t>
            </w:r>
            <w:r w:rsidR="001270EE">
              <w:t>/20</w:t>
            </w:r>
          </w:p>
        </w:tc>
        <w:tc>
          <w:tcPr>
            <w:tcW w:w="1528" w:type="dxa"/>
          </w:tcPr>
          <w:p w:rsidR="006B258A" w:rsidRPr="00774337" w:rsidRDefault="001270EE" w:rsidP="00E27395">
            <w:pPr>
              <w:spacing w:after="0" w:line="240" w:lineRule="auto"/>
              <w:jc w:val="center"/>
            </w:pPr>
            <w:r>
              <w:t>4 jours après  le controle</w:t>
            </w:r>
          </w:p>
        </w:tc>
        <w:tc>
          <w:tcPr>
            <w:tcW w:w="1845" w:type="dxa"/>
          </w:tcPr>
          <w:p w:rsidR="006B258A" w:rsidRPr="00774337" w:rsidRDefault="006B258A" w:rsidP="00774337">
            <w:pPr>
              <w:spacing w:after="0" w:line="240" w:lineRule="auto"/>
              <w:jc w:val="center"/>
            </w:pPr>
          </w:p>
        </w:tc>
      </w:tr>
      <w:tr w:rsidR="00595FC4" w:rsidRPr="00774337" w:rsidTr="0091736D">
        <w:tc>
          <w:tcPr>
            <w:tcW w:w="9747" w:type="dxa"/>
            <w:gridSpan w:val="8"/>
            <w:shd w:val="clear" w:color="auto" w:fill="F2F2F2"/>
          </w:tcPr>
          <w:p w:rsidR="00595FC4" w:rsidRPr="00774337" w:rsidRDefault="00595FC4" w:rsidP="00774337">
            <w:pPr>
              <w:spacing w:after="0" w:line="240" w:lineRule="auto"/>
              <w:jc w:val="center"/>
              <w:rPr>
                <w:b/>
                <w:bCs/>
              </w:rPr>
            </w:pPr>
            <w:r w:rsidRPr="00774337">
              <w:rPr>
                <w:b/>
                <w:bCs/>
              </w:rPr>
              <w:t xml:space="preserve">DEUXIEME </w:t>
            </w:r>
            <w:r w:rsidR="00A54588" w:rsidRPr="00774337">
              <w:rPr>
                <w:b/>
                <w:bCs/>
              </w:rPr>
              <w:t>CONTROLE DE CONNAISSANCES</w:t>
            </w:r>
          </w:p>
        </w:tc>
      </w:tr>
      <w:tr w:rsidR="00897F09" w:rsidRPr="00774337" w:rsidTr="0091736D">
        <w:tc>
          <w:tcPr>
            <w:tcW w:w="977" w:type="dxa"/>
            <w:vAlign w:val="center"/>
          </w:tcPr>
          <w:p w:rsidR="00595FC4" w:rsidRPr="00774337" w:rsidRDefault="00595FC4" w:rsidP="00774337">
            <w:pPr>
              <w:spacing w:after="0" w:line="240" w:lineRule="auto"/>
              <w:jc w:val="center"/>
            </w:pPr>
            <w:r w:rsidRPr="00774337">
              <w:t>Jour</w:t>
            </w:r>
          </w:p>
        </w:tc>
        <w:tc>
          <w:tcPr>
            <w:tcW w:w="988" w:type="dxa"/>
            <w:vAlign w:val="center"/>
          </w:tcPr>
          <w:p w:rsidR="00595FC4" w:rsidRPr="00774337" w:rsidRDefault="00595FC4" w:rsidP="00774337">
            <w:pPr>
              <w:spacing w:after="0" w:line="240" w:lineRule="auto"/>
              <w:jc w:val="center"/>
            </w:pPr>
            <w:r w:rsidRPr="00774337">
              <w:t>Séance</w:t>
            </w:r>
          </w:p>
        </w:tc>
        <w:tc>
          <w:tcPr>
            <w:tcW w:w="847" w:type="dxa"/>
            <w:vAlign w:val="center"/>
          </w:tcPr>
          <w:p w:rsidR="00595FC4" w:rsidRPr="00774337" w:rsidRDefault="00595FC4" w:rsidP="00774337">
            <w:pPr>
              <w:spacing w:after="0" w:line="240" w:lineRule="auto"/>
              <w:jc w:val="center"/>
            </w:pPr>
            <w:r w:rsidRPr="00774337">
              <w:t>Durée</w:t>
            </w:r>
          </w:p>
        </w:tc>
        <w:tc>
          <w:tcPr>
            <w:tcW w:w="1120" w:type="dxa"/>
            <w:vAlign w:val="center"/>
          </w:tcPr>
          <w:p w:rsidR="00595FC4" w:rsidRPr="00774337" w:rsidRDefault="00595FC4" w:rsidP="00774337">
            <w:pPr>
              <w:spacing w:after="0" w:line="240" w:lineRule="auto"/>
              <w:jc w:val="center"/>
            </w:pPr>
            <w:r w:rsidRPr="00774337">
              <w:t>Type</w:t>
            </w:r>
            <w:r w:rsidR="0061109B" w:rsidRPr="00774337">
              <w:t xml:space="preserve"> (1)</w:t>
            </w:r>
          </w:p>
        </w:tc>
        <w:tc>
          <w:tcPr>
            <w:tcW w:w="996" w:type="dxa"/>
            <w:vAlign w:val="center"/>
          </w:tcPr>
          <w:p w:rsidR="00595FC4" w:rsidRPr="00774337" w:rsidRDefault="00595FC4" w:rsidP="00774337">
            <w:pPr>
              <w:spacing w:after="0" w:line="240" w:lineRule="auto"/>
              <w:jc w:val="center"/>
            </w:pPr>
            <w:r w:rsidRPr="00774337">
              <w:t>Doc autorisé </w:t>
            </w:r>
            <w:r w:rsidR="0061109B" w:rsidRPr="00774337">
              <w:t>(Oui, Non)</w:t>
            </w:r>
          </w:p>
        </w:tc>
        <w:tc>
          <w:tcPr>
            <w:tcW w:w="1446" w:type="dxa"/>
            <w:vAlign w:val="center"/>
          </w:tcPr>
          <w:p w:rsidR="00595FC4" w:rsidRPr="00774337" w:rsidRDefault="00595FC4" w:rsidP="00774337">
            <w:pPr>
              <w:spacing w:after="0" w:line="240" w:lineRule="auto"/>
              <w:jc w:val="center"/>
            </w:pPr>
            <w:r w:rsidRPr="00774337">
              <w:t>Barème</w:t>
            </w:r>
          </w:p>
        </w:tc>
        <w:tc>
          <w:tcPr>
            <w:tcW w:w="1528" w:type="dxa"/>
            <w:vAlign w:val="center"/>
          </w:tcPr>
          <w:p w:rsidR="00595FC4" w:rsidRPr="00774337" w:rsidRDefault="00595FC4" w:rsidP="00774337">
            <w:pPr>
              <w:spacing w:after="0" w:line="240" w:lineRule="auto"/>
              <w:jc w:val="center"/>
            </w:pPr>
            <w:r w:rsidRPr="00774337">
              <w:t>Echange après évaluation</w:t>
            </w:r>
          </w:p>
          <w:p w:rsidR="00595FC4" w:rsidRPr="00774337" w:rsidRDefault="00595FC4" w:rsidP="00774337">
            <w:pPr>
              <w:spacing w:after="0" w:line="240" w:lineRule="auto"/>
              <w:jc w:val="center"/>
            </w:pPr>
            <w:r w:rsidRPr="00774337">
              <w:t>(</w:t>
            </w:r>
            <w:r w:rsidR="00897F09" w:rsidRPr="00774337">
              <w:t>date c</w:t>
            </w:r>
            <w:r w:rsidRPr="00774337">
              <w:t>onsultation copie</w:t>
            </w:r>
            <w:r w:rsidR="00EB5CDD" w:rsidRPr="00774337">
              <w:t>s</w:t>
            </w:r>
            <w:r w:rsidRPr="00774337">
              <w:t>)</w:t>
            </w:r>
          </w:p>
        </w:tc>
        <w:tc>
          <w:tcPr>
            <w:tcW w:w="1845" w:type="dxa"/>
            <w:vAlign w:val="center"/>
          </w:tcPr>
          <w:p w:rsidR="00595FC4" w:rsidRPr="00774337" w:rsidRDefault="00595FC4" w:rsidP="00774337">
            <w:pPr>
              <w:spacing w:after="0" w:line="240" w:lineRule="auto"/>
              <w:jc w:val="center"/>
            </w:pPr>
            <w:r w:rsidRPr="00774337">
              <w:t>Critères évaluation</w:t>
            </w:r>
            <w:r w:rsidR="0061109B" w:rsidRPr="00774337">
              <w:t xml:space="preserve"> (2)</w:t>
            </w:r>
          </w:p>
        </w:tc>
      </w:tr>
      <w:tr w:rsidR="00816512" w:rsidRPr="00774337" w:rsidTr="0091736D">
        <w:tc>
          <w:tcPr>
            <w:tcW w:w="977" w:type="dxa"/>
          </w:tcPr>
          <w:p w:rsidR="00816512" w:rsidRPr="00774337" w:rsidRDefault="00816512" w:rsidP="00774337">
            <w:pPr>
              <w:spacing w:after="0" w:line="240" w:lineRule="auto"/>
              <w:jc w:val="center"/>
            </w:pPr>
          </w:p>
        </w:tc>
        <w:tc>
          <w:tcPr>
            <w:tcW w:w="988" w:type="dxa"/>
          </w:tcPr>
          <w:p w:rsidR="00816512" w:rsidRPr="00774337" w:rsidRDefault="00816512" w:rsidP="001270EE">
            <w:pPr>
              <w:spacing w:after="0" w:line="240" w:lineRule="auto"/>
            </w:pPr>
          </w:p>
        </w:tc>
        <w:tc>
          <w:tcPr>
            <w:tcW w:w="847" w:type="dxa"/>
          </w:tcPr>
          <w:p w:rsidR="00816512" w:rsidRPr="00774337" w:rsidRDefault="00816512" w:rsidP="00816512">
            <w:pPr>
              <w:spacing w:after="0" w:line="240" w:lineRule="auto"/>
              <w:jc w:val="center"/>
            </w:pPr>
          </w:p>
        </w:tc>
        <w:tc>
          <w:tcPr>
            <w:tcW w:w="1120" w:type="dxa"/>
          </w:tcPr>
          <w:p w:rsidR="00816512" w:rsidRPr="00774337" w:rsidRDefault="00816512" w:rsidP="00816512">
            <w:pPr>
              <w:spacing w:after="0" w:line="240" w:lineRule="auto"/>
              <w:jc w:val="center"/>
            </w:pPr>
          </w:p>
        </w:tc>
        <w:tc>
          <w:tcPr>
            <w:tcW w:w="996" w:type="dxa"/>
          </w:tcPr>
          <w:p w:rsidR="00816512" w:rsidRPr="00774337" w:rsidRDefault="00816512" w:rsidP="002D4F45">
            <w:pPr>
              <w:spacing w:after="0" w:line="240" w:lineRule="auto"/>
            </w:pPr>
          </w:p>
        </w:tc>
        <w:tc>
          <w:tcPr>
            <w:tcW w:w="1446" w:type="dxa"/>
          </w:tcPr>
          <w:p w:rsidR="00816512" w:rsidRPr="00774337" w:rsidRDefault="00816512" w:rsidP="002D4F45">
            <w:pPr>
              <w:spacing w:after="0" w:line="240" w:lineRule="auto"/>
            </w:pPr>
          </w:p>
        </w:tc>
        <w:tc>
          <w:tcPr>
            <w:tcW w:w="1528" w:type="dxa"/>
          </w:tcPr>
          <w:p w:rsidR="00816512" w:rsidRPr="00774337" w:rsidRDefault="00816512" w:rsidP="00E859CF">
            <w:pPr>
              <w:spacing w:after="0" w:line="240" w:lineRule="auto"/>
            </w:pPr>
          </w:p>
        </w:tc>
        <w:tc>
          <w:tcPr>
            <w:tcW w:w="1845" w:type="dxa"/>
          </w:tcPr>
          <w:p w:rsidR="00747BE7" w:rsidRPr="00774337" w:rsidRDefault="00747BE7" w:rsidP="00E859CF">
            <w:pPr>
              <w:spacing w:after="0" w:line="240" w:lineRule="auto"/>
            </w:pPr>
          </w:p>
        </w:tc>
      </w:tr>
    </w:tbl>
    <w:p w:rsidR="00897F09" w:rsidRDefault="006B258A" w:rsidP="00AC718F">
      <w:pPr>
        <w:pStyle w:val="Paragraphedeliste"/>
        <w:numPr>
          <w:ilvl w:val="0"/>
          <w:numId w:val="16"/>
        </w:numPr>
      </w:pPr>
      <w:r>
        <w:t xml:space="preserve">Type : </w:t>
      </w:r>
      <w:r w:rsidR="00AC718F">
        <w:t>E=</w:t>
      </w:r>
      <w:r>
        <w:t xml:space="preserve">écrit, </w:t>
      </w:r>
      <w:r w:rsidR="00AC718F">
        <w:t>EI=</w:t>
      </w:r>
      <w:r>
        <w:t xml:space="preserve">exposé individuel, </w:t>
      </w:r>
      <w:r w:rsidR="00AC718F">
        <w:t>EC=</w:t>
      </w:r>
      <w:r>
        <w:t xml:space="preserve">exposé en classe, </w:t>
      </w:r>
      <w:r w:rsidR="00AC718F">
        <w:t>EX=</w:t>
      </w:r>
      <w:r>
        <w:t xml:space="preserve">expérimentation, </w:t>
      </w:r>
      <w:r w:rsidR="00AC718F">
        <w:t>QCM</w:t>
      </w:r>
    </w:p>
    <w:p w:rsidR="001D1D3B" w:rsidRDefault="00F70E1D" w:rsidP="00AC718F">
      <w:pPr>
        <w:pStyle w:val="Paragraphedeliste"/>
        <w:numPr>
          <w:ilvl w:val="0"/>
          <w:numId w:val="16"/>
        </w:numPr>
      </w:pPr>
      <w:r>
        <w:t>Critères</w:t>
      </w:r>
      <w:r w:rsidR="001D1D3B">
        <w:t xml:space="preserve"> évaluation </w:t>
      </w:r>
      <w:proofErr w:type="gramStart"/>
      <w:r w:rsidR="001D1D3B">
        <w:t>:</w:t>
      </w:r>
      <w:r w:rsidR="00AC718F">
        <w:t>A</w:t>
      </w:r>
      <w:proofErr w:type="gramEnd"/>
      <w:r w:rsidR="00AC718F">
        <w:t>=</w:t>
      </w:r>
      <w:r w:rsidR="001D1D3B">
        <w:t>Analyse</w:t>
      </w:r>
      <w:r w:rsidR="006B258A">
        <w:t xml:space="preserve">, </w:t>
      </w:r>
      <w:r w:rsidR="00AC718F">
        <w:t>S=</w:t>
      </w:r>
      <w:proofErr w:type="spellStart"/>
      <w:r w:rsidR="001D1D3B">
        <w:t>synthèse</w:t>
      </w:r>
      <w:r w:rsidR="006B258A">
        <w:t>,</w:t>
      </w:r>
      <w:r w:rsidR="00AC718F">
        <w:t>AR</w:t>
      </w:r>
      <w:proofErr w:type="spellEnd"/>
      <w:r w:rsidR="00AC718F">
        <w:t>=</w:t>
      </w:r>
      <w:r w:rsidR="001D1D3B">
        <w:t>argumentation</w:t>
      </w:r>
      <w:r w:rsidR="006B258A">
        <w:t xml:space="preserve">, </w:t>
      </w:r>
      <w:r w:rsidR="00AC718F">
        <w:t>D=</w:t>
      </w:r>
      <w:r w:rsidR="006B258A">
        <w:t xml:space="preserve">démarche, </w:t>
      </w:r>
      <w:r w:rsidR="00AC718F">
        <w:t>R=résultats</w:t>
      </w:r>
    </w:p>
    <w:p w:rsidR="0072176B" w:rsidRDefault="0072176B" w:rsidP="0072176B"/>
    <w:p w:rsidR="0072176B" w:rsidRDefault="0072176B" w:rsidP="0072176B"/>
    <w:p w:rsidR="0072176B" w:rsidRDefault="0072176B" w:rsidP="0072176B"/>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2"/>
        <w:gridCol w:w="567"/>
        <w:gridCol w:w="7058"/>
      </w:tblGrid>
      <w:tr w:rsidR="00D144DB" w:rsidRPr="00774337" w:rsidTr="001B76AB">
        <w:tc>
          <w:tcPr>
            <w:tcW w:w="9747" w:type="dxa"/>
            <w:gridSpan w:val="3"/>
            <w:shd w:val="clear" w:color="auto" w:fill="F2F2F2"/>
          </w:tcPr>
          <w:p w:rsidR="00D144DB" w:rsidRPr="00774337" w:rsidRDefault="00D144DB" w:rsidP="00774337">
            <w:pPr>
              <w:spacing w:after="0" w:line="240" w:lineRule="auto"/>
              <w:jc w:val="center"/>
              <w:rPr>
                <w:b/>
                <w:bCs/>
              </w:rPr>
            </w:pPr>
            <w:r w:rsidRPr="00774337">
              <w:rPr>
                <w:b/>
                <w:bCs/>
              </w:rPr>
              <w:t>EQUIPEMENTS ET MATERIELS UTILISES</w:t>
            </w:r>
          </w:p>
        </w:tc>
      </w:tr>
      <w:tr w:rsidR="00510406" w:rsidRPr="00774337" w:rsidTr="001B76AB">
        <w:tc>
          <w:tcPr>
            <w:tcW w:w="2122" w:type="dxa"/>
            <w:shd w:val="clear" w:color="auto" w:fill="F2F2F2"/>
          </w:tcPr>
          <w:p w:rsidR="00510406" w:rsidRPr="00774337" w:rsidRDefault="00510406" w:rsidP="00774337">
            <w:pPr>
              <w:spacing w:after="0" w:line="240" w:lineRule="auto"/>
            </w:pPr>
            <w:r w:rsidRPr="00774337">
              <w:t>Adresses Plateformes</w:t>
            </w:r>
          </w:p>
        </w:tc>
        <w:tc>
          <w:tcPr>
            <w:tcW w:w="7625" w:type="dxa"/>
            <w:gridSpan w:val="2"/>
          </w:tcPr>
          <w:p w:rsidR="00510406" w:rsidRPr="00774337" w:rsidRDefault="00510406" w:rsidP="00DD61E3">
            <w:pPr>
              <w:spacing w:after="0" w:line="240" w:lineRule="auto"/>
            </w:pPr>
            <w:r>
              <w:t>UFASétif1</w:t>
            </w:r>
          </w:p>
        </w:tc>
      </w:tr>
      <w:tr w:rsidR="00510406" w:rsidRPr="00774337" w:rsidTr="001B76AB">
        <w:tc>
          <w:tcPr>
            <w:tcW w:w="2122" w:type="dxa"/>
            <w:shd w:val="clear" w:color="auto" w:fill="F2F2F2"/>
          </w:tcPr>
          <w:p w:rsidR="00510406" w:rsidRPr="00774337" w:rsidRDefault="00510406" w:rsidP="00774337">
            <w:pPr>
              <w:spacing w:after="0" w:line="240" w:lineRule="auto"/>
            </w:pPr>
            <w:r w:rsidRPr="00774337">
              <w:t>Noms Applications (Web, réseau local)</w:t>
            </w:r>
          </w:p>
        </w:tc>
        <w:tc>
          <w:tcPr>
            <w:tcW w:w="7625" w:type="dxa"/>
            <w:gridSpan w:val="2"/>
          </w:tcPr>
          <w:p w:rsidR="00510406" w:rsidRPr="00774337" w:rsidRDefault="00510406" w:rsidP="00DD61E3">
            <w:pPr>
              <w:spacing w:after="0" w:line="240" w:lineRule="auto"/>
            </w:pPr>
            <w:proofErr w:type="spellStart"/>
            <w:r>
              <w:t>https</w:t>
            </w:r>
            <w:proofErr w:type="spellEnd"/>
            <w:r>
              <w:t> //snv-courses.univ.setif.dz</w:t>
            </w:r>
          </w:p>
        </w:tc>
      </w:tr>
      <w:tr w:rsidR="00510406" w:rsidRPr="00774337" w:rsidTr="001B76AB">
        <w:tc>
          <w:tcPr>
            <w:tcW w:w="2122" w:type="dxa"/>
            <w:shd w:val="clear" w:color="auto" w:fill="F2F2F2"/>
          </w:tcPr>
          <w:p w:rsidR="00510406" w:rsidRPr="00774337" w:rsidRDefault="00510406" w:rsidP="00774337">
            <w:pPr>
              <w:spacing w:after="0" w:line="240" w:lineRule="auto"/>
            </w:pPr>
            <w:r w:rsidRPr="00774337">
              <w:t xml:space="preserve">Polycopiés </w:t>
            </w:r>
          </w:p>
        </w:tc>
        <w:tc>
          <w:tcPr>
            <w:tcW w:w="7625" w:type="dxa"/>
            <w:gridSpan w:val="2"/>
          </w:tcPr>
          <w:p w:rsidR="00510406" w:rsidRDefault="00510406" w:rsidP="00DD61E3">
            <w:pPr>
              <w:spacing w:after="0" w:line="240" w:lineRule="auto"/>
              <w:rPr>
                <w:rFonts w:eastAsia="Times New Roman"/>
              </w:rPr>
            </w:pPr>
            <w:r>
              <w:rPr>
                <w:rFonts w:eastAsia="Times New Roman"/>
              </w:rPr>
              <w:t xml:space="preserve">-ANOFEL (2014). Ascaridiose. Association Française des Enseignants de </w:t>
            </w:r>
            <w:r w:rsidR="00F913C8">
              <w:rPr>
                <w:rFonts w:eastAsia="Times New Roman"/>
              </w:rPr>
              <w:t xml:space="preserve">  </w:t>
            </w:r>
            <w:r>
              <w:rPr>
                <w:rFonts w:eastAsia="Times New Roman"/>
              </w:rPr>
              <w:t>Parasitologie et Mycologie</w:t>
            </w:r>
          </w:p>
          <w:p w:rsidR="00F913C8" w:rsidRDefault="00F913C8" w:rsidP="00DD61E3">
            <w:pPr>
              <w:spacing w:after="0" w:line="240" w:lineRule="auto"/>
              <w:rPr>
                <w:rFonts w:eastAsia="Times New Roman"/>
              </w:rPr>
            </w:pPr>
          </w:p>
          <w:p w:rsidR="00510406" w:rsidRDefault="00510406" w:rsidP="00DD61E3">
            <w:pPr>
              <w:spacing w:after="0" w:line="240" w:lineRule="auto"/>
            </w:pPr>
            <w:r>
              <w:t xml:space="preserve">- Cours de Parasitologie générale sous forme PDF et PPT en français et en Anglais  (M. </w:t>
            </w:r>
            <w:proofErr w:type="spellStart"/>
            <w:r>
              <w:t>Bounechada</w:t>
            </w:r>
            <w:proofErr w:type="spellEnd"/>
            <w:r>
              <w:t xml:space="preserve">  et </w:t>
            </w:r>
            <w:proofErr w:type="spellStart"/>
            <w:r>
              <w:t>Ayadi</w:t>
            </w:r>
            <w:proofErr w:type="spellEnd"/>
            <w:r>
              <w:t xml:space="preserve"> O. UFASETIF1)</w:t>
            </w:r>
          </w:p>
          <w:p w:rsidR="0072176B" w:rsidRDefault="0072176B" w:rsidP="00DD61E3">
            <w:pPr>
              <w:spacing w:after="0" w:line="240" w:lineRule="auto"/>
            </w:pPr>
          </w:p>
          <w:p w:rsidR="00510406" w:rsidRDefault="00510406" w:rsidP="00DD61E3">
            <w:pPr>
              <w:spacing w:after="0" w:line="240" w:lineRule="auto"/>
            </w:pPr>
            <w:r>
              <w:t xml:space="preserve">- PARASITOLOGIE générale  </w:t>
            </w:r>
            <w:proofErr w:type="gramStart"/>
            <w:r>
              <w:t xml:space="preserve">( </w:t>
            </w:r>
            <w:proofErr w:type="spellStart"/>
            <w:r>
              <w:t>Bakki</w:t>
            </w:r>
            <w:proofErr w:type="spellEnd"/>
            <w:proofErr w:type="gramEnd"/>
            <w:r>
              <w:t xml:space="preserve"> A. C. OPU, Alger) en Arabe</w:t>
            </w:r>
          </w:p>
          <w:p w:rsidR="0072176B" w:rsidRDefault="0072176B" w:rsidP="00DD61E3">
            <w:pPr>
              <w:spacing w:after="0" w:line="240" w:lineRule="auto"/>
            </w:pPr>
          </w:p>
          <w:p w:rsidR="00510406" w:rsidRDefault="00510406" w:rsidP="00DD61E3">
            <w:pPr>
              <w:spacing w:after="0" w:line="240" w:lineRule="auto"/>
            </w:pPr>
            <w:r>
              <w:t xml:space="preserve">-  Cours de parasitologie.  Fred  R. </w:t>
            </w:r>
            <w:proofErr w:type="spellStart"/>
            <w:r>
              <w:t>Opperdoes</w:t>
            </w:r>
            <w:proofErr w:type="spellEnd"/>
            <w:r>
              <w:t xml:space="preserve">.  </w:t>
            </w:r>
            <w:proofErr w:type="spellStart"/>
            <w:r>
              <w:t>Univ</w:t>
            </w:r>
            <w:proofErr w:type="spellEnd"/>
            <w:r>
              <w:t xml:space="preserve">. Catholique de Louvain. </w:t>
            </w:r>
            <w:r w:rsidR="00F71191">
              <w:t>Belgique</w:t>
            </w:r>
          </w:p>
          <w:p w:rsidR="00F71191" w:rsidRDefault="00F71191" w:rsidP="00DD61E3">
            <w:pPr>
              <w:spacing w:after="0" w:line="240" w:lineRule="auto"/>
            </w:pPr>
          </w:p>
          <w:p w:rsidR="00510406" w:rsidRPr="00774337" w:rsidRDefault="00510406" w:rsidP="00DD61E3">
            <w:pPr>
              <w:spacing w:after="0" w:line="240" w:lineRule="auto"/>
            </w:pPr>
            <w:r>
              <w:t>- Cours zoonoses sous forme PDF et PPT (</w:t>
            </w:r>
            <w:proofErr w:type="spellStart"/>
            <w:r>
              <w:t>M.Bounechada</w:t>
            </w:r>
            <w:proofErr w:type="spellEnd"/>
            <w:r>
              <w:t xml:space="preserve"> UFASETIF1)</w:t>
            </w:r>
          </w:p>
        </w:tc>
      </w:tr>
      <w:tr w:rsidR="0042399D" w:rsidRPr="00774337" w:rsidTr="001B76AB">
        <w:tc>
          <w:tcPr>
            <w:tcW w:w="2122" w:type="dxa"/>
            <w:shd w:val="clear" w:color="auto" w:fill="F2F2F2"/>
          </w:tcPr>
          <w:p w:rsidR="0042399D" w:rsidRPr="00774337" w:rsidRDefault="0042399D" w:rsidP="00774337">
            <w:pPr>
              <w:spacing w:after="0" w:line="240" w:lineRule="auto"/>
            </w:pPr>
            <w:r w:rsidRPr="00774337">
              <w:t>Matériels de laboratoires</w:t>
            </w:r>
          </w:p>
        </w:tc>
        <w:tc>
          <w:tcPr>
            <w:tcW w:w="7625" w:type="dxa"/>
            <w:gridSpan w:val="2"/>
          </w:tcPr>
          <w:p w:rsidR="00606FA1" w:rsidRPr="00774337" w:rsidRDefault="00510406" w:rsidP="00B76483">
            <w:pPr>
              <w:spacing w:after="0" w:line="240" w:lineRule="auto"/>
            </w:pPr>
            <w:r>
              <w:rPr>
                <w:rFonts w:hint="cs"/>
                <w:rtl/>
              </w:rPr>
              <w:t>-</w:t>
            </w:r>
          </w:p>
        </w:tc>
      </w:tr>
      <w:tr w:rsidR="0042399D" w:rsidRPr="00774337" w:rsidTr="001B76AB">
        <w:tc>
          <w:tcPr>
            <w:tcW w:w="2122" w:type="dxa"/>
            <w:shd w:val="clear" w:color="auto" w:fill="F2F2F2"/>
          </w:tcPr>
          <w:p w:rsidR="0042399D" w:rsidRPr="00774337" w:rsidRDefault="0042399D" w:rsidP="00774337">
            <w:pPr>
              <w:spacing w:after="0" w:line="240" w:lineRule="auto"/>
            </w:pPr>
            <w:r w:rsidRPr="00774337">
              <w:t>Matériels de protection</w:t>
            </w:r>
          </w:p>
        </w:tc>
        <w:tc>
          <w:tcPr>
            <w:tcW w:w="7625" w:type="dxa"/>
            <w:gridSpan w:val="2"/>
          </w:tcPr>
          <w:p w:rsidR="00606FA1" w:rsidRPr="00774337" w:rsidRDefault="00510406" w:rsidP="00747BE7">
            <w:pPr>
              <w:spacing w:after="0" w:line="240" w:lineRule="auto"/>
            </w:pPr>
            <w:r>
              <w:rPr>
                <w:rFonts w:hint="cs"/>
                <w:rtl/>
              </w:rPr>
              <w:t>-</w:t>
            </w:r>
          </w:p>
        </w:tc>
      </w:tr>
      <w:tr w:rsidR="0042399D" w:rsidRPr="00774337" w:rsidTr="001B76AB">
        <w:tc>
          <w:tcPr>
            <w:tcW w:w="2122" w:type="dxa"/>
            <w:shd w:val="clear" w:color="auto" w:fill="F2F2F2"/>
          </w:tcPr>
          <w:p w:rsidR="0042399D" w:rsidRPr="00774337" w:rsidRDefault="0042399D" w:rsidP="00774337">
            <w:pPr>
              <w:spacing w:after="0" w:line="240" w:lineRule="auto"/>
            </w:pPr>
            <w:r w:rsidRPr="00774337">
              <w:t>Matériels de sorties sur le terrain</w:t>
            </w:r>
          </w:p>
        </w:tc>
        <w:tc>
          <w:tcPr>
            <w:tcW w:w="7625" w:type="dxa"/>
            <w:gridSpan w:val="2"/>
          </w:tcPr>
          <w:p w:rsidR="0042399D" w:rsidRPr="00774337" w:rsidRDefault="00510406" w:rsidP="00774337">
            <w:pPr>
              <w:spacing w:after="0" w:line="240" w:lineRule="auto"/>
            </w:pPr>
            <w:r>
              <w:rPr>
                <w:rFonts w:hint="cs"/>
                <w:rtl/>
              </w:rPr>
              <w:t>-</w:t>
            </w:r>
          </w:p>
          <w:p w:rsidR="00606FA1" w:rsidRPr="00774337" w:rsidRDefault="00606FA1" w:rsidP="00774337">
            <w:pPr>
              <w:spacing w:after="0" w:line="240" w:lineRule="auto"/>
            </w:pPr>
          </w:p>
        </w:tc>
      </w:tr>
      <w:tr w:rsidR="002D07C3" w:rsidRPr="00774337" w:rsidTr="001B76AB">
        <w:tc>
          <w:tcPr>
            <w:tcW w:w="9747" w:type="dxa"/>
            <w:gridSpan w:val="3"/>
            <w:shd w:val="clear" w:color="auto" w:fill="F2F2F2"/>
          </w:tcPr>
          <w:p w:rsidR="002D07C3" w:rsidRPr="00774337" w:rsidRDefault="002D07C3" w:rsidP="00774337">
            <w:pPr>
              <w:spacing w:after="0" w:line="240" w:lineRule="auto"/>
              <w:jc w:val="center"/>
              <w:rPr>
                <w:b/>
                <w:bCs/>
              </w:rPr>
            </w:pPr>
            <w:r w:rsidRPr="00774337">
              <w:rPr>
                <w:b/>
                <w:bCs/>
              </w:rPr>
              <w:t>LES ATTENTES</w:t>
            </w:r>
          </w:p>
        </w:tc>
      </w:tr>
      <w:tr w:rsidR="001B76AB" w:rsidRPr="00774337" w:rsidTr="001B76AB">
        <w:tc>
          <w:tcPr>
            <w:tcW w:w="2689" w:type="dxa"/>
            <w:gridSpan w:val="2"/>
            <w:vAlign w:val="center"/>
          </w:tcPr>
          <w:p w:rsidR="001B76AB" w:rsidRPr="00774337" w:rsidRDefault="001B76AB" w:rsidP="00774337">
            <w:pPr>
              <w:spacing w:after="0" w:line="240" w:lineRule="auto"/>
              <w:jc w:val="center"/>
            </w:pPr>
            <w:r w:rsidRPr="00774337">
              <w:t>Attendues des étudiants (Participation-implication)</w:t>
            </w:r>
          </w:p>
        </w:tc>
        <w:tc>
          <w:tcPr>
            <w:tcW w:w="7058" w:type="dxa"/>
          </w:tcPr>
          <w:p w:rsidR="001B76AB" w:rsidRPr="00774337" w:rsidRDefault="001B76AB" w:rsidP="00510406">
            <w:pPr>
              <w:spacing w:after="0" w:line="240" w:lineRule="auto"/>
              <w:jc w:val="both"/>
            </w:pPr>
            <w:r>
              <w:t xml:space="preserve">En plus de l’acquisition des notions de base </w:t>
            </w:r>
            <w:r w:rsidR="00510406">
              <w:t>en zoonoses</w:t>
            </w:r>
            <w:r>
              <w:t xml:space="preserve">, la connaissance des principales </w:t>
            </w:r>
            <w:r w:rsidR="00510406">
              <w:t>zoonoses</w:t>
            </w:r>
            <w:r>
              <w:t>, dégager les facteurs favorisants et les obstacles rencontrés dans la lutte contre ces maladies et ceci par</w:t>
            </w:r>
            <w:r w:rsidR="00510406">
              <w:t xml:space="preserve"> </w:t>
            </w:r>
            <w:r>
              <w:t>la participation des étudiants sous forme de débats</w:t>
            </w:r>
            <w:r w:rsidR="00510406">
              <w:t xml:space="preserve"> et d’exposé</w:t>
            </w:r>
            <w:r>
              <w:t>.</w:t>
            </w:r>
          </w:p>
        </w:tc>
      </w:tr>
      <w:tr w:rsidR="00673AFF" w:rsidRPr="00774337" w:rsidTr="001B76AB">
        <w:tc>
          <w:tcPr>
            <w:tcW w:w="2689" w:type="dxa"/>
            <w:gridSpan w:val="2"/>
            <w:vAlign w:val="center"/>
          </w:tcPr>
          <w:p w:rsidR="00673AFF" w:rsidRPr="00774337" w:rsidRDefault="00673AFF" w:rsidP="00774337">
            <w:pPr>
              <w:spacing w:after="0" w:line="240" w:lineRule="auto"/>
              <w:jc w:val="center"/>
            </w:pPr>
            <w:r w:rsidRPr="00774337">
              <w:t>Attentes de l’enseignant</w:t>
            </w:r>
          </w:p>
        </w:tc>
        <w:tc>
          <w:tcPr>
            <w:tcW w:w="7058" w:type="dxa"/>
          </w:tcPr>
          <w:p w:rsidR="00673AFF" w:rsidRPr="00774337" w:rsidRDefault="004A335E" w:rsidP="00FF6A16">
            <w:pPr>
              <w:spacing w:after="0" w:line="240" w:lineRule="auto"/>
            </w:pPr>
            <w:r>
              <w:t xml:space="preserve">Atteindre les objectifs tracés </w:t>
            </w:r>
            <w:r w:rsidR="00FF6A16">
              <w:t xml:space="preserve">au début du </w:t>
            </w:r>
            <w:proofErr w:type="gramStart"/>
            <w:r w:rsidR="00FF6A16">
              <w:t>cours .</w:t>
            </w:r>
            <w:proofErr w:type="gramEnd"/>
          </w:p>
        </w:tc>
      </w:tr>
      <w:tr w:rsidR="002D07C3" w:rsidRPr="00774337" w:rsidTr="001B76AB">
        <w:tc>
          <w:tcPr>
            <w:tcW w:w="9747" w:type="dxa"/>
            <w:gridSpan w:val="3"/>
            <w:shd w:val="clear" w:color="auto" w:fill="F2F2F2"/>
          </w:tcPr>
          <w:p w:rsidR="002D07C3" w:rsidRPr="00774337" w:rsidRDefault="002D07C3" w:rsidP="00774337">
            <w:pPr>
              <w:spacing w:after="0" w:line="240" w:lineRule="auto"/>
              <w:jc w:val="center"/>
              <w:rPr>
                <w:b/>
                <w:bCs/>
              </w:rPr>
            </w:pPr>
            <w:r w:rsidRPr="00774337">
              <w:rPr>
                <w:b/>
                <w:bCs/>
              </w:rPr>
              <w:t>BIBLIOGRAPHIE</w:t>
            </w:r>
          </w:p>
        </w:tc>
      </w:tr>
      <w:tr w:rsidR="00510406" w:rsidRPr="00510406" w:rsidTr="001B76AB">
        <w:tc>
          <w:tcPr>
            <w:tcW w:w="2689" w:type="dxa"/>
            <w:gridSpan w:val="2"/>
          </w:tcPr>
          <w:p w:rsidR="00510406" w:rsidRPr="00774337" w:rsidRDefault="00510406" w:rsidP="00774337">
            <w:pPr>
              <w:spacing w:after="0" w:line="240" w:lineRule="auto"/>
            </w:pPr>
            <w:bookmarkStart w:id="1" w:name="_GoBack" w:colFirst="1" w:colLast="1"/>
            <w:r w:rsidRPr="00774337">
              <w:t>Livres et ressources numériques</w:t>
            </w:r>
          </w:p>
        </w:tc>
        <w:tc>
          <w:tcPr>
            <w:tcW w:w="7058" w:type="dxa"/>
          </w:tcPr>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rPr>
              <w:t xml:space="preserve">-  </w:t>
            </w:r>
            <w:proofErr w:type="spellStart"/>
            <w:r w:rsidRPr="00476DD6">
              <w:rPr>
                <w:rFonts w:asciiTheme="minorHAnsi" w:hAnsiTheme="minorHAnsi" w:cstheme="minorBidi"/>
              </w:rPr>
              <w:t>Euzéby</w:t>
            </w:r>
            <w:proofErr w:type="spellEnd"/>
            <w:r w:rsidRPr="00476DD6">
              <w:rPr>
                <w:rFonts w:asciiTheme="minorHAnsi" w:hAnsiTheme="minorHAnsi" w:cstheme="minorBidi"/>
              </w:rPr>
              <w:t xml:space="preserve"> J. 2008. Grand Dictionnaire illustré de parasitologie médicale et Vétérinaire. </w:t>
            </w:r>
            <w:r w:rsidRPr="00476DD6">
              <w:rPr>
                <w:rFonts w:asciiTheme="minorHAnsi" w:hAnsiTheme="minorHAnsi" w:cstheme="minorBidi"/>
                <w:lang w:val="en-US"/>
              </w:rPr>
              <w:t>Tec. et Doc (Editions), 815 p.</w:t>
            </w:r>
          </w:p>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lang w:val="en-US"/>
              </w:rPr>
              <w:t xml:space="preserve"> - Kraus, H. 2003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infectious diseases transmissible from animals to humans-   456 p</w:t>
            </w:r>
          </w:p>
          <w:p w:rsidR="00510406" w:rsidRPr="00510406" w:rsidRDefault="00510406" w:rsidP="00DD61E3">
            <w:pPr>
              <w:spacing w:after="0"/>
              <w:jc w:val="both"/>
              <w:rPr>
                <w:rFonts w:asciiTheme="minorHAnsi" w:hAnsiTheme="minorHAnsi" w:cstheme="minorBidi"/>
              </w:rPr>
            </w:pPr>
            <w:r w:rsidRPr="00476DD6">
              <w:rPr>
                <w:rFonts w:asciiTheme="minorHAnsi" w:hAnsiTheme="minorHAnsi" w:cstheme="minorBidi"/>
                <w:lang w:val="en-US"/>
              </w:rPr>
              <w:t>Shakespeare, M. 2002</w:t>
            </w:r>
            <w:proofErr w:type="gramStart"/>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Zoonoses</w:t>
            </w:r>
            <w:proofErr w:type="spellEnd"/>
            <w:proofErr w:type="gramEnd"/>
            <w:r w:rsidRPr="00476DD6">
              <w:rPr>
                <w:rFonts w:asciiTheme="minorHAnsi" w:hAnsiTheme="minorHAnsi" w:cstheme="minorBidi"/>
                <w:lang w:val="en-US"/>
              </w:rPr>
              <w:t xml:space="preserve">. </w:t>
            </w:r>
            <w:r w:rsidRPr="00510406">
              <w:rPr>
                <w:rFonts w:asciiTheme="minorHAnsi" w:hAnsiTheme="minorHAnsi" w:cstheme="minorBidi"/>
              </w:rPr>
              <w:t xml:space="preserve">Pharmaceutical </w:t>
            </w:r>
            <w:proofErr w:type="spellStart"/>
            <w:r w:rsidRPr="00510406">
              <w:rPr>
                <w:rFonts w:asciiTheme="minorHAnsi" w:hAnsiTheme="minorHAnsi" w:cstheme="minorBidi"/>
              </w:rPr>
              <w:t>press</w:t>
            </w:r>
            <w:proofErr w:type="spellEnd"/>
            <w:r w:rsidRPr="00510406">
              <w:rPr>
                <w:rFonts w:asciiTheme="minorHAnsi" w:hAnsiTheme="minorHAnsi" w:cstheme="minorBidi"/>
              </w:rPr>
              <w:t xml:space="preserve">. - 285 p. </w:t>
            </w:r>
          </w:p>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rPr>
              <w:t xml:space="preserve">- Médaille, C. 2002. </w:t>
            </w:r>
            <w:proofErr w:type="spellStart"/>
            <w:r w:rsidRPr="00476DD6">
              <w:rPr>
                <w:rFonts w:asciiTheme="minorHAnsi" w:hAnsiTheme="minorHAnsi" w:cstheme="minorBidi"/>
              </w:rPr>
              <w:t>Vad-mecum</w:t>
            </w:r>
            <w:proofErr w:type="spellEnd"/>
            <w:r w:rsidRPr="00476DD6">
              <w:rPr>
                <w:rFonts w:asciiTheme="minorHAnsi" w:hAnsiTheme="minorHAnsi" w:cstheme="minorBidi"/>
              </w:rPr>
              <w:t xml:space="preserve"> des analyses vétérinaires. </w:t>
            </w:r>
            <w:r w:rsidRPr="00476DD6">
              <w:rPr>
                <w:rFonts w:asciiTheme="minorHAnsi" w:hAnsiTheme="minorHAnsi" w:cstheme="minorBidi"/>
                <w:lang w:val="en-US"/>
              </w:rPr>
              <w:t>Edition Med-</w:t>
            </w:r>
            <w:proofErr w:type="spellStart"/>
            <w:r w:rsidRPr="00476DD6">
              <w:rPr>
                <w:rFonts w:asciiTheme="minorHAnsi" w:hAnsiTheme="minorHAnsi" w:cstheme="minorBidi"/>
                <w:lang w:val="en-US"/>
              </w:rPr>
              <w:t>Cin</w:t>
            </w:r>
            <w:proofErr w:type="spellEnd"/>
            <w:r w:rsidRPr="00476DD6">
              <w:rPr>
                <w:rFonts w:asciiTheme="minorHAnsi" w:hAnsiTheme="minorHAnsi" w:cstheme="minorBidi"/>
                <w:lang w:val="en-US"/>
              </w:rPr>
              <w:t>, 156 p.</w:t>
            </w:r>
          </w:p>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lang w:val="en-US"/>
              </w:rPr>
              <w:t xml:space="preserve"> - </w:t>
            </w:r>
            <w:proofErr w:type="spellStart"/>
            <w:r w:rsidRPr="00476DD6">
              <w:rPr>
                <w:rFonts w:asciiTheme="minorHAnsi" w:hAnsiTheme="minorHAnsi" w:cstheme="minorBidi"/>
                <w:lang w:val="en-US"/>
              </w:rPr>
              <w:t>Stanny</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Geerts</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Vinai</w:t>
            </w:r>
            <w:proofErr w:type="spellEnd"/>
            <w:r w:rsidRPr="00476DD6">
              <w:rPr>
                <w:rFonts w:asciiTheme="minorHAnsi" w:hAnsiTheme="minorHAnsi" w:cstheme="minorBidi"/>
                <w:lang w:val="en-US"/>
              </w:rPr>
              <w:t xml:space="preserve"> Kumar, </w:t>
            </w:r>
            <w:proofErr w:type="spellStart"/>
            <w:r w:rsidRPr="00476DD6">
              <w:rPr>
                <w:rFonts w:asciiTheme="minorHAnsi" w:hAnsiTheme="minorHAnsi" w:cstheme="minorBidi"/>
                <w:lang w:val="en-US"/>
              </w:rPr>
              <w:t>Jef</w:t>
            </w:r>
            <w:proofErr w:type="spellEnd"/>
            <w:r w:rsidRPr="00476DD6">
              <w:rPr>
                <w:rFonts w:asciiTheme="minorHAnsi" w:hAnsiTheme="minorHAnsi" w:cstheme="minorBidi"/>
                <w:lang w:val="en-US"/>
              </w:rPr>
              <w:t xml:space="preserve"> Brandt. </w:t>
            </w:r>
            <w:proofErr w:type="spellStart"/>
            <w:r w:rsidRPr="00476DD6">
              <w:rPr>
                <w:rFonts w:asciiTheme="minorHAnsi" w:hAnsiTheme="minorHAnsi" w:cstheme="minorBidi"/>
                <w:lang w:val="en-US"/>
              </w:rPr>
              <w:t>Helminth</w:t>
            </w:r>
            <w:proofErr w:type="spellEnd"/>
            <w:r w:rsidRPr="00476DD6">
              <w:rPr>
                <w:rFonts w:asciiTheme="minorHAnsi" w:hAnsiTheme="minorHAnsi" w:cstheme="minorBidi"/>
                <w:lang w:val="en-US"/>
              </w:rPr>
              <w:t xml:space="preserve">. 1987.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xml:space="preserve">. Springer, 240 </w:t>
            </w:r>
          </w:p>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Zbigniew</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Pawłowski</w:t>
            </w:r>
            <w:proofErr w:type="spellEnd"/>
            <w:r w:rsidRPr="00476DD6">
              <w:rPr>
                <w:rFonts w:asciiTheme="minorHAnsi" w:hAnsiTheme="minorHAnsi" w:cstheme="minorBidi"/>
                <w:lang w:val="en-US"/>
              </w:rPr>
              <w:t xml:space="preserve">. 2002. </w:t>
            </w:r>
            <w:proofErr w:type="spellStart"/>
            <w:r w:rsidRPr="00476DD6">
              <w:rPr>
                <w:rFonts w:asciiTheme="minorHAnsi" w:hAnsiTheme="minorHAnsi" w:cstheme="minorBidi"/>
                <w:lang w:val="en-US"/>
              </w:rPr>
              <w:t>Cestode</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Echinococcosis</w:t>
            </w:r>
            <w:proofErr w:type="spellEnd"/>
            <w:r w:rsidRPr="00476DD6">
              <w:rPr>
                <w:rFonts w:asciiTheme="minorHAnsi" w:hAnsiTheme="minorHAnsi" w:cstheme="minorBidi"/>
                <w:lang w:val="en-US"/>
              </w:rPr>
              <w:t xml:space="preserve"> and </w:t>
            </w:r>
            <w:proofErr w:type="spellStart"/>
            <w:r w:rsidRPr="00476DD6">
              <w:rPr>
                <w:rFonts w:asciiTheme="minorHAnsi" w:hAnsiTheme="minorHAnsi" w:cstheme="minorBidi"/>
                <w:lang w:val="en-US"/>
              </w:rPr>
              <w:t>cysticercosis</w:t>
            </w:r>
            <w:proofErr w:type="spellEnd"/>
            <w:r w:rsidRPr="00476DD6">
              <w:rPr>
                <w:rFonts w:asciiTheme="minorHAnsi" w:hAnsiTheme="minorHAnsi" w:cstheme="minorBidi"/>
                <w:lang w:val="en-US"/>
              </w:rPr>
              <w:t>: an emergent and global Ed. IOS, 395 p.</w:t>
            </w:r>
          </w:p>
          <w:p w:rsidR="00510406" w:rsidRPr="00476DD6" w:rsidRDefault="00510406" w:rsidP="00510406">
            <w:pPr>
              <w:pStyle w:val="Paragraphedeliste"/>
              <w:numPr>
                <w:ilvl w:val="0"/>
                <w:numId w:val="20"/>
              </w:numPr>
              <w:tabs>
                <w:tab w:val="left" w:pos="440"/>
              </w:tabs>
              <w:spacing w:after="0" w:line="240" w:lineRule="auto"/>
              <w:ind w:left="146" w:firstLine="0"/>
              <w:jc w:val="both"/>
              <w:rPr>
                <w:rFonts w:asciiTheme="minorHAnsi" w:hAnsiTheme="minorHAnsi" w:cstheme="minorBidi"/>
                <w:lang w:val="en-US"/>
              </w:rPr>
            </w:pP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xml:space="preserve"> and </w:t>
            </w:r>
            <w:proofErr w:type="spellStart"/>
            <w:r w:rsidRPr="00476DD6">
              <w:rPr>
                <w:rFonts w:asciiTheme="minorHAnsi" w:hAnsiTheme="minorHAnsi" w:cstheme="minorBidi"/>
                <w:lang w:val="en-US"/>
              </w:rPr>
              <w:t>commicable</w:t>
            </w:r>
            <w:proofErr w:type="spellEnd"/>
            <w:r w:rsidRPr="00476DD6">
              <w:rPr>
                <w:rFonts w:asciiTheme="minorHAnsi" w:hAnsiTheme="minorHAnsi" w:cstheme="minorBidi"/>
                <w:lang w:val="en-US"/>
              </w:rPr>
              <w:t xml:space="preserve"> diseases common to man and Animals. Third Ed. </w:t>
            </w:r>
            <w:proofErr w:type="spellStart"/>
            <w:r w:rsidRPr="00476DD6">
              <w:rPr>
                <w:rFonts w:asciiTheme="minorHAnsi" w:hAnsiTheme="minorHAnsi" w:cstheme="minorBidi"/>
                <w:lang w:val="en-US"/>
              </w:rPr>
              <w:t>Vol.III</w:t>
            </w:r>
            <w:proofErr w:type="spellEnd"/>
            <w:r w:rsidRPr="00476DD6">
              <w:rPr>
                <w:rFonts w:asciiTheme="minorHAnsi" w:hAnsiTheme="minorHAnsi" w:cstheme="minorBidi"/>
                <w:lang w:val="en-US"/>
              </w:rPr>
              <w:t xml:space="preserve">, </w:t>
            </w:r>
            <w:proofErr w:type="gramStart"/>
            <w:r w:rsidRPr="00476DD6">
              <w:rPr>
                <w:rFonts w:asciiTheme="minorHAnsi" w:hAnsiTheme="minorHAnsi" w:cstheme="minorBidi"/>
                <w:lang w:val="en-US"/>
              </w:rPr>
              <w:t>Washington ,</w:t>
            </w:r>
            <w:proofErr w:type="gramEnd"/>
            <w:r w:rsidRPr="00476DD6">
              <w:rPr>
                <w:rFonts w:asciiTheme="minorHAnsi" w:hAnsiTheme="minorHAnsi" w:cstheme="minorBidi"/>
                <w:lang w:val="en-US"/>
              </w:rPr>
              <w:t xml:space="preserve"> D.C. : PAHO, 2003.</w:t>
            </w:r>
          </w:p>
        </w:tc>
      </w:tr>
      <w:tr w:rsidR="00510406" w:rsidRPr="00BE09E6" w:rsidTr="001B76AB">
        <w:tc>
          <w:tcPr>
            <w:tcW w:w="2689" w:type="dxa"/>
            <w:gridSpan w:val="2"/>
          </w:tcPr>
          <w:p w:rsidR="0072176B" w:rsidRDefault="00510406" w:rsidP="00774337">
            <w:pPr>
              <w:spacing w:after="0" w:line="240" w:lineRule="auto"/>
              <w:rPr>
                <w:lang w:val="en-US"/>
              </w:rPr>
            </w:pPr>
            <w:r w:rsidRPr="00510406">
              <w:rPr>
                <w:lang w:val="en-US"/>
              </w:rPr>
              <w:t xml:space="preserve"> </w:t>
            </w:r>
          </w:p>
          <w:p w:rsidR="0072176B" w:rsidRDefault="0072176B" w:rsidP="00774337">
            <w:pPr>
              <w:spacing w:after="0" w:line="240" w:lineRule="auto"/>
              <w:rPr>
                <w:lang w:val="en-US"/>
              </w:rPr>
            </w:pPr>
          </w:p>
          <w:p w:rsidR="0072176B" w:rsidRDefault="0072176B" w:rsidP="00774337">
            <w:pPr>
              <w:spacing w:after="0" w:line="240" w:lineRule="auto"/>
              <w:rPr>
                <w:lang w:val="en-US"/>
              </w:rPr>
            </w:pPr>
          </w:p>
          <w:p w:rsidR="0072176B" w:rsidRDefault="0072176B" w:rsidP="00774337">
            <w:pPr>
              <w:spacing w:after="0" w:line="240" w:lineRule="auto"/>
              <w:rPr>
                <w:lang w:val="en-US"/>
              </w:rPr>
            </w:pPr>
          </w:p>
          <w:p w:rsidR="0072176B" w:rsidRDefault="0072176B" w:rsidP="00774337">
            <w:pPr>
              <w:spacing w:after="0" w:line="240" w:lineRule="auto"/>
              <w:rPr>
                <w:lang w:val="en-US"/>
              </w:rPr>
            </w:pPr>
          </w:p>
          <w:p w:rsidR="00510406" w:rsidRPr="00774337" w:rsidRDefault="00510406" w:rsidP="00774337">
            <w:pPr>
              <w:spacing w:after="0" w:line="240" w:lineRule="auto"/>
            </w:pPr>
            <w:r w:rsidRPr="00774337">
              <w:t>Articles</w:t>
            </w:r>
          </w:p>
        </w:tc>
        <w:tc>
          <w:tcPr>
            <w:tcW w:w="7058" w:type="dxa"/>
          </w:tcPr>
          <w:p w:rsidR="00510406" w:rsidRPr="00476DD6" w:rsidRDefault="00510406" w:rsidP="00DD61E3">
            <w:pPr>
              <w:shd w:val="clear" w:color="auto" w:fill="FFFFFF"/>
              <w:spacing w:after="0" w:line="240" w:lineRule="auto"/>
              <w:jc w:val="both"/>
              <w:rPr>
                <w:rFonts w:asciiTheme="minorHAnsi" w:eastAsia="Times New Roman" w:hAnsiTheme="minorHAnsi" w:cstheme="minorBidi"/>
                <w:color w:val="222222"/>
                <w:lang w:val="en-US"/>
              </w:rPr>
            </w:pPr>
            <w:r w:rsidRPr="00476DD6">
              <w:rPr>
                <w:rFonts w:asciiTheme="minorHAnsi" w:hAnsiTheme="minorHAnsi" w:cstheme="minorBidi"/>
                <w:lang w:val="en-US"/>
              </w:rPr>
              <w:t xml:space="preserve">- </w:t>
            </w:r>
            <w:hyperlink r:id="rId7" w:history="1">
              <w:proofErr w:type="spellStart"/>
              <w:r w:rsidRPr="00476DD6">
                <w:rPr>
                  <w:rFonts w:asciiTheme="minorHAnsi" w:eastAsia="Times New Roman" w:hAnsiTheme="minorHAnsi" w:cstheme="minorBidi"/>
                  <w:lang w:val="en-US"/>
                </w:rPr>
                <w:t>Phlebotomine</w:t>
              </w:r>
              <w:proofErr w:type="spellEnd"/>
              <w:r w:rsidRPr="00476DD6">
                <w:rPr>
                  <w:rFonts w:asciiTheme="minorHAnsi" w:eastAsia="Times New Roman" w:hAnsiTheme="minorHAnsi" w:cstheme="minorBidi"/>
                  <w:lang w:val="en-US"/>
                </w:rPr>
                <w:t xml:space="preserve"> sand flies and </w:t>
              </w:r>
              <w:proofErr w:type="spellStart"/>
              <w:r w:rsidRPr="00476DD6">
                <w:rPr>
                  <w:rFonts w:asciiTheme="minorHAnsi" w:eastAsia="Times New Roman" w:hAnsiTheme="minorHAnsi" w:cstheme="minorBidi"/>
                  <w:lang w:val="en-US"/>
                </w:rPr>
                <w:t>Leishmania</w:t>
              </w:r>
              <w:proofErr w:type="spellEnd"/>
              <w:r w:rsidRPr="00476DD6">
                <w:rPr>
                  <w:rFonts w:asciiTheme="minorHAnsi" w:eastAsia="Times New Roman" w:hAnsiTheme="minorHAnsi" w:cstheme="minorBidi"/>
                  <w:lang w:val="en-US"/>
                </w:rPr>
                <w:t xml:space="preserve"> species in a focus of cutaneous </w:t>
              </w:r>
              <w:proofErr w:type="spellStart"/>
              <w:r w:rsidRPr="00476DD6">
                <w:rPr>
                  <w:rFonts w:asciiTheme="minorHAnsi" w:eastAsia="Times New Roman" w:hAnsiTheme="minorHAnsi" w:cstheme="minorBidi"/>
                  <w:lang w:val="en-US"/>
                </w:rPr>
                <w:t>leishmaniasis</w:t>
              </w:r>
              <w:proofErr w:type="spellEnd"/>
              <w:r w:rsidRPr="00476DD6">
                <w:rPr>
                  <w:rFonts w:asciiTheme="minorHAnsi" w:eastAsia="Times New Roman" w:hAnsiTheme="minorHAnsi" w:cstheme="minorBidi"/>
                  <w:lang w:val="en-US"/>
                </w:rPr>
                <w:t xml:space="preserve"> in Algeria</w:t>
              </w:r>
            </w:hyperlink>
            <w:r w:rsidRPr="00476DD6">
              <w:rPr>
                <w:rFonts w:asciiTheme="minorHAnsi" w:eastAsia="Times New Roman" w:hAnsiTheme="minorHAnsi" w:cstheme="minorBidi"/>
                <w:lang w:val="en-US"/>
              </w:rPr>
              <w:t xml:space="preserve">. </w:t>
            </w:r>
            <w:r w:rsidRPr="00476DD6">
              <w:rPr>
                <w:rFonts w:asciiTheme="minorHAnsi" w:eastAsia="Times New Roman" w:hAnsiTheme="minorHAnsi" w:cstheme="minorBidi"/>
                <w:color w:val="777777"/>
                <w:lang w:val="en-US"/>
              </w:rPr>
              <w:t xml:space="preserve"> </w:t>
            </w:r>
            <w:proofErr w:type="spellStart"/>
            <w:r w:rsidRPr="00476DD6">
              <w:rPr>
                <w:rFonts w:asciiTheme="minorHAnsi" w:eastAsia="Times New Roman" w:hAnsiTheme="minorHAnsi" w:cstheme="minorBidi"/>
                <w:color w:val="222222"/>
                <w:lang w:val="en-US"/>
              </w:rPr>
              <w:t>Roumaissa</w:t>
            </w:r>
            <w:proofErr w:type="spellEnd"/>
            <w:r w:rsidRPr="00476DD6">
              <w:rPr>
                <w:rFonts w:asciiTheme="minorHAnsi" w:eastAsia="Times New Roman" w:hAnsiTheme="minorHAnsi" w:cstheme="minorBidi"/>
                <w:color w:val="222222"/>
                <w:lang w:val="en-US"/>
              </w:rPr>
              <w:t xml:space="preserve"> </w:t>
            </w:r>
            <w:proofErr w:type="spellStart"/>
            <w:r w:rsidRPr="00476DD6">
              <w:rPr>
                <w:rFonts w:asciiTheme="minorHAnsi" w:eastAsia="Times New Roman" w:hAnsiTheme="minorHAnsi" w:cstheme="minorBidi"/>
                <w:color w:val="222222"/>
                <w:lang w:val="en-US"/>
              </w:rPr>
              <w:t>Gherbi</w:t>
            </w:r>
            <w:proofErr w:type="spellEnd"/>
            <w:r w:rsidRPr="00476DD6">
              <w:rPr>
                <w:rFonts w:asciiTheme="minorHAnsi" w:eastAsia="Times New Roman" w:hAnsiTheme="minorHAnsi" w:cstheme="minorBidi"/>
                <w:color w:val="222222"/>
                <w:lang w:val="en-US"/>
              </w:rPr>
              <w:t xml:space="preserve">, Mustapha </w:t>
            </w:r>
            <w:proofErr w:type="spellStart"/>
            <w:r w:rsidRPr="00476DD6">
              <w:rPr>
                <w:rFonts w:asciiTheme="minorHAnsi" w:eastAsia="Times New Roman" w:hAnsiTheme="minorHAnsi" w:cstheme="minorBidi"/>
                <w:color w:val="222222"/>
                <w:lang w:val="en-US"/>
              </w:rPr>
              <w:t>Bounechada</w:t>
            </w:r>
            <w:proofErr w:type="spellEnd"/>
            <w:r w:rsidRPr="00476DD6">
              <w:rPr>
                <w:rFonts w:asciiTheme="minorHAnsi" w:eastAsia="Times New Roman" w:hAnsiTheme="minorHAnsi" w:cstheme="minorBidi"/>
                <w:color w:val="222222"/>
                <w:lang w:val="en-US"/>
              </w:rPr>
              <w:t xml:space="preserve"> et al. </w:t>
            </w:r>
            <w:r w:rsidRPr="00476DD6">
              <w:rPr>
                <w:rFonts w:asciiTheme="minorHAnsi" w:eastAsia="Times New Roman" w:hAnsiTheme="minorHAnsi" w:cstheme="minorBidi"/>
                <w:color w:val="777777"/>
                <w:lang w:val="en-US"/>
              </w:rPr>
              <w:t xml:space="preserve"> </w:t>
            </w:r>
            <w:r w:rsidRPr="00476DD6">
              <w:rPr>
                <w:rFonts w:asciiTheme="minorHAnsi" w:eastAsia="Times New Roman" w:hAnsiTheme="minorHAnsi" w:cstheme="minorBidi"/>
                <w:color w:val="222222"/>
                <w:lang w:val="en-US"/>
              </w:rPr>
              <w:t xml:space="preserve">2020; </w:t>
            </w:r>
            <w:r w:rsidRPr="00476DD6">
              <w:rPr>
                <w:rFonts w:asciiTheme="minorHAnsi" w:eastAsia="Times New Roman" w:hAnsiTheme="minorHAnsi" w:cstheme="minorBidi"/>
                <w:color w:val="777777"/>
                <w:lang w:val="en-US"/>
              </w:rPr>
              <w:t>:</w:t>
            </w:r>
            <w:proofErr w:type="spellStart"/>
            <w:r w:rsidRPr="00476DD6">
              <w:rPr>
                <w:rFonts w:asciiTheme="minorHAnsi" w:eastAsia="Times New Roman" w:hAnsiTheme="minorHAnsi" w:cstheme="minorBidi"/>
                <w:color w:val="222222"/>
                <w:lang w:val="en-US"/>
              </w:rPr>
              <w:t>PLoS</w:t>
            </w:r>
            <w:proofErr w:type="spellEnd"/>
            <w:r w:rsidRPr="00476DD6">
              <w:rPr>
                <w:rFonts w:asciiTheme="minorHAnsi" w:eastAsia="Times New Roman" w:hAnsiTheme="minorHAnsi" w:cstheme="minorBidi"/>
                <w:color w:val="222222"/>
                <w:lang w:val="en-US"/>
              </w:rPr>
              <w:t xml:space="preserve"> neglected tropical diseases</w:t>
            </w:r>
          </w:p>
          <w:p w:rsidR="00510406" w:rsidRPr="00476DD6" w:rsidRDefault="00510406" w:rsidP="00DD61E3">
            <w:pPr>
              <w:spacing w:after="0"/>
              <w:jc w:val="both"/>
              <w:rPr>
                <w:rFonts w:asciiTheme="minorHAnsi" w:hAnsiTheme="minorHAnsi" w:cstheme="minorBidi"/>
                <w:lang w:val="en-US"/>
              </w:rPr>
            </w:pPr>
            <w:r w:rsidRPr="00476DD6">
              <w:rPr>
                <w:rFonts w:asciiTheme="minorHAnsi" w:hAnsiTheme="minorHAnsi" w:cstheme="minorBidi"/>
                <w:lang w:val="en-US"/>
              </w:rPr>
              <w:t xml:space="preserve">- Psychiatry Res 2020 Association between schizophrenia and Toxoplasma </w:t>
            </w:r>
            <w:proofErr w:type="spellStart"/>
            <w:r w:rsidRPr="00476DD6">
              <w:rPr>
                <w:rFonts w:asciiTheme="minorHAnsi" w:hAnsiTheme="minorHAnsi" w:cstheme="minorBidi"/>
                <w:lang w:val="en-US"/>
              </w:rPr>
              <w:t>gondii</w:t>
            </w:r>
            <w:proofErr w:type="spellEnd"/>
            <w:r w:rsidRPr="00476DD6">
              <w:rPr>
                <w:rFonts w:asciiTheme="minorHAnsi" w:hAnsiTheme="minorHAnsi" w:cstheme="minorBidi"/>
                <w:lang w:val="en-US"/>
              </w:rPr>
              <w:t xml:space="preserve"> infection in Algeria. Amir Med </w:t>
            </w:r>
            <w:proofErr w:type="spellStart"/>
            <w:r w:rsidRPr="00476DD6">
              <w:rPr>
                <w:rFonts w:asciiTheme="minorHAnsi" w:hAnsiTheme="minorHAnsi" w:cstheme="minorBidi"/>
                <w:lang w:val="en-US"/>
              </w:rPr>
              <w:t>Kezai</w:t>
            </w:r>
            <w:proofErr w:type="spellEnd"/>
            <w:r w:rsidRPr="00476DD6">
              <w:rPr>
                <w:rFonts w:asciiTheme="minorHAnsi" w:hAnsiTheme="minorHAnsi" w:cstheme="minorBidi"/>
                <w:lang w:val="en-US"/>
              </w:rPr>
              <w:t xml:space="preserve"> et al.</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Parasitic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Report of a WHO Expert Committee, with the Participation of FAO. Geneva: WHO; 1979. (Technical Report Series 637).</w:t>
            </w:r>
          </w:p>
          <w:p w:rsidR="00510406" w:rsidRDefault="00510406" w:rsidP="00DD61E3">
            <w:pPr>
              <w:spacing w:after="0"/>
              <w:jc w:val="both"/>
              <w:rPr>
                <w:rFonts w:asciiTheme="minorHAnsi" w:hAnsiTheme="minorHAnsi" w:cstheme="minorBidi"/>
                <w:rtl/>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The </w:t>
            </w:r>
            <w:proofErr w:type="spellStart"/>
            <w:r w:rsidRPr="00476DD6">
              <w:rPr>
                <w:rFonts w:asciiTheme="minorHAnsi" w:hAnsiTheme="minorHAnsi" w:cstheme="minorBidi"/>
                <w:lang w:val="en-US"/>
              </w:rPr>
              <w:t>Leishmaniases</w:t>
            </w:r>
            <w:proofErr w:type="spellEnd"/>
            <w:r w:rsidRPr="00476DD6">
              <w:rPr>
                <w:rFonts w:asciiTheme="minorHAnsi" w:hAnsiTheme="minorHAnsi" w:cstheme="minorBidi"/>
                <w:lang w:val="en-US"/>
              </w:rPr>
              <w:t xml:space="preserve"> and </w:t>
            </w:r>
            <w:proofErr w:type="spellStart"/>
            <w:r w:rsidRPr="00476DD6">
              <w:rPr>
                <w:rFonts w:asciiTheme="minorHAnsi" w:hAnsiTheme="minorHAnsi" w:cstheme="minorBidi"/>
                <w:lang w:val="en-US"/>
              </w:rPr>
              <w:t>Leishmania</w:t>
            </w:r>
            <w:proofErr w:type="spellEnd"/>
            <w:r w:rsidRPr="00476DD6">
              <w:rPr>
                <w:rFonts w:asciiTheme="minorHAnsi" w:hAnsiTheme="minorHAnsi" w:cstheme="minorBidi"/>
                <w:lang w:val="en-US"/>
              </w:rPr>
              <w:t xml:space="preserve">/HIV Co-infections. May 2000 [web page]. </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Parasitology of Malaria. Report of a WHO Scientific Group. Geneva: WHO; 1969. (Technical Report Series 433). </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Parasitic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Report of a WHO Expert Committee with the Participation of FAO. Geneva: WHO; 1979. (Technical Report Series 637)</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World Health Organization (WHO). Intestinal Protozoan and Helminthic Infections. Report of a WHO Scientific Group. Geneva: WHO; 1981. (Technical Report Series 666.)</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w:t>
            </w:r>
            <w:proofErr w:type="spellStart"/>
            <w:r w:rsidRPr="00476DD6">
              <w:rPr>
                <w:rFonts w:asciiTheme="minorHAnsi" w:hAnsiTheme="minorHAnsi" w:cstheme="minorBidi"/>
                <w:lang w:val="en-US"/>
              </w:rPr>
              <w:t>Schistosomiasis</w:t>
            </w:r>
            <w:proofErr w:type="spellEnd"/>
            <w:r w:rsidRPr="00476DD6">
              <w:rPr>
                <w:rFonts w:asciiTheme="minorHAnsi" w:hAnsiTheme="minorHAnsi" w:cstheme="minorBidi"/>
                <w:lang w:val="en-US"/>
              </w:rPr>
              <w:t>. [Web page]. Available at www.who.int/ctd/schisto/index.html. Accessed 14 February 2003</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proofErr w:type="spellStart"/>
            <w:r w:rsidRPr="00476DD6">
              <w:rPr>
                <w:rFonts w:asciiTheme="minorHAnsi" w:hAnsiTheme="minorHAnsi" w:cstheme="minorBidi"/>
                <w:lang w:val="en-US"/>
              </w:rPr>
              <w:t>Overgaauw</w:t>
            </w:r>
            <w:proofErr w:type="spellEnd"/>
            <w:r w:rsidRPr="00476DD6">
              <w:rPr>
                <w:rFonts w:asciiTheme="minorHAnsi" w:hAnsiTheme="minorHAnsi" w:cstheme="minorBidi"/>
                <w:lang w:val="en-US"/>
              </w:rPr>
              <w:t xml:space="preserve">, P.A. Aspects of </w:t>
            </w:r>
            <w:proofErr w:type="spellStart"/>
            <w:r w:rsidRPr="00476DD6">
              <w:rPr>
                <w:rFonts w:asciiTheme="minorHAnsi" w:hAnsiTheme="minorHAnsi" w:cstheme="minorBidi"/>
                <w:lang w:val="en-US"/>
              </w:rPr>
              <w:t>Toxocara</w:t>
            </w:r>
            <w:proofErr w:type="spellEnd"/>
            <w:r w:rsidRPr="00476DD6">
              <w:rPr>
                <w:rFonts w:asciiTheme="minorHAnsi" w:hAnsiTheme="minorHAnsi" w:cstheme="minorBidi"/>
                <w:lang w:val="en-US"/>
              </w:rPr>
              <w:t xml:space="preserve"> epidemiology: Human </w:t>
            </w:r>
            <w:proofErr w:type="spellStart"/>
            <w:r w:rsidRPr="00476DD6">
              <w:rPr>
                <w:rFonts w:asciiTheme="minorHAnsi" w:hAnsiTheme="minorHAnsi" w:cstheme="minorBidi"/>
                <w:lang w:val="en-US"/>
              </w:rPr>
              <w:t>toxocarosis</w:t>
            </w:r>
            <w:proofErr w:type="spellEnd"/>
            <w:r w:rsidRPr="00476DD6">
              <w:rPr>
                <w:rFonts w:asciiTheme="minorHAnsi" w:hAnsiTheme="minorHAnsi" w:cstheme="minorBidi"/>
                <w:lang w:val="en-US"/>
              </w:rPr>
              <w:t xml:space="preserve">. </w:t>
            </w:r>
            <w:proofErr w:type="spellStart"/>
            <w:r w:rsidRPr="00476DD6">
              <w:rPr>
                <w:rFonts w:asciiTheme="minorHAnsi" w:hAnsiTheme="minorHAnsi" w:cstheme="minorBidi"/>
                <w:lang w:val="en-US"/>
              </w:rPr>
              <w:t>Crit</w:t>
            </w:r>
            <w:proofErr w:type="spellEnd"/>
            <w:r w:rsidRPr="00476DD6">
              <w:rPr>
                <w:rFonts w:asciiTheme="minorHAnsi" w:hAnsiTheme="minorHAnsi" w:cstheme="minorBidi"/>
                <w:lang w:val="en-US"/>
              </w:rPr>
              <w:t xml:space="preserve"> Rev </w:t>
            </w:r>
            <w:proofErr w:type="spellStart"/>
            <w:r w:rsidRPr="00476DD6">
              <w:rPr>
                <w:rFonts w:asciiTheme="minorHAnsi" w:hAnsiTheme="minorHAnsi" w:cstheme="minorBidi"/>
                <w:lang w:val="en-US"/>
              </w:rPr>
              <w:t>Microbiol</w:t>
            </w:r>
            <w:proofErr w:type="spellEnd"/>
            <w:r w:rsidRPr="00476DD6">
              <w:rPr>
                <w:rFonts w:asciiTheme="minorHAnsi" w:hAnsiTheme="minorHAnsi" w:cstheme="minorBidi"/>
                <w:lang w:val="en-US"/>
              </w:rPr>
              <w:t xml:space="preserve"> 23(3):215–231, 1997.</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r w:rsidRPr="00476DD6">
              <w:rPr>
                <w:rFonts w:asciiTheme="minorHAnsi" w:hAnsiTheme="minorHAnsi" w:cstheme="minorBidi"/>
                <w:lang w:val="en-US"/>
              </w:rPr>
              <w:t xml:space="preserve">World Health Organization (WHO). Parasitic </w:t>
            </w:r>
            <w:proofErr w:type="spellStart"/>
            <w:r w:rsidRPr="00476DD6">
              <w:rPr>
                <w:rFonts w:asciiTheme="minorHAnsi" w:hAnsiTheme="minorHAnsi" w:cstheme="minorBidi"/>
                <w:lang w:val="en-US"/>
              </w:rPr>
              <w:t>Zoonoses</w:t>
            </w:r>
            <w:proofErr w:type="spellEnd"/>
            <w:r w:rsidRPr="00476DD6">
              <w:rPr>
                <w:rFonts w:asciiTheme="minorHAnsi" w:hAnsiTheme="minorHAnsi" w:cstheme="minorBidi"/>
                <w:lang w:val="en-US"/>
              </w:rPr>
              <w:t>. Report of a WHO Expert Committee, with the Participation of FAO. Geneva: WHO; 1979. (Technical Report Series 637).</w:t>
            </w:r>
          </w:p>
          <w:p w:rsidR="00510406" w:rsidRPr="00476DD6" w:rsidRDefault="00510406" w:rsidP="00DD61E3">
            <w:pPr>
              <w:spacing w:after="0"/>
              <w:jc w:val="both"/>
              <w:rPr>
                <w:rFonts w:asciiTheme="minorHAnsi" w:hAnsiTheme="minorHAnsi" w:cstheme="minorBidi"/>
                <w:lang w:val="en-US"/>
              </w:rPr>
            </w:pPr>
            <w:r>
              <w:rPr>
                <w:rFonts w:asciiTheme="minorHAnsi" w:hAnsiTheme="minorHAnsi" w:cstheme="minorBidi" w:hint="cs"/>
                <w:rtl/>
                <w:lang w:val="en-US"/>
              </w:rPr>
              <w:t>-</w:t>
            </w:r>
            <w:proofErr w:type="spellStart"/>
            <w:r w:rsidRPr="00476DD6">
              <w:rPr>
                <w:rFonts w:asciiTheme="minorHAnsi" w:hAnsiTheme="minorHAnsi" w:cstheme="minorBidi"/>
                <w:lang w:val="en-US"/>
              </w:rPr>
              <w:t>Soulsby</w:t>
            </w:r>
            <w:proofErr w:type="spellEnd"/>
            <w:r w:rsidRPr="00476DD6">
              <w:rPr>
                <w:rFonts w:asciiTheme="minorHAnsi" w:hAnsiTheme="minorHAnsi" w:cstheme="minorBidi"/>
                <w:lang w:val="en-US"/>
              </w:rPr>
              <w:t xml:space="preserve">, E.J.L. </w:t>
            </w:r>
            <w:proofErr w:type="spellStart"/>
            <w:r w:rsidRPr="00476DD6">
              <w:rPr>
                <w:rFonts w:asciiTheme="minorHAnsi" w:hAnsiTheme="minorHAnsi" w:cstheme="minorBidi"/>
                <w:lang w:val="en-US"/>
              </w:rPr>
              <w:t>Helminths</w:t>
            </w:r>
            <w:proofErr w:type="spellEnd"/>
            <w:r w:rsidRPr="00476DD6">
              <w:rPr>
                <w:rFonts w:asciiTheme="minorHAnsi" w:hAnsiTheme="minorHAnsi" w:cstheme="minorBidi"/>
                <w:lang w:val="en-US"/>
              </w:rPr>
              <w:t xml:space="preserve">, Arthropods and Protozoa of Domesticated Animals, 7th ed. Philadelphia: Lea &amp; </w:t>
            </w:r>
            <w:proofErr w:type="spellStart"/>
            <w:r w:rsidRPr="00476DD6">
              <w:rPr>
                <w:rFonts w:asciiTheme="minorHAnsi" w:hAnsiTheme="minorHAnsi" w:cstheme="minorBidi"/>
                <w:lang w:val="en-US"/>
              </w:rPr>
              <w:t>Febiger</w:t>
            </w:r>
            <w:proofErr w:type="spellEnd"/>
            <w:r w:rsidRPr="00476DD6">
              <w:rPr>
                <w:rFonts w:asciiTheme="minorHAnsi" w:hAnsiTheme="minorHAnsi" w:cstheme="minorBidi"/>
                <w:lang w:val="en-US"/>
              </w:rPr>
              <w:t>; 1982</w:t>
            </w:r>
          </w:p>
          <w:p w:rsidR="00510406" w:rsidRPr="00476DD6" w:rsidRDefault="00510406" w:rsidP="00DD61E3">
            <w:pPr>
              <w:spacing w:after="0"/>
              <w:jc w:val="both"/>
              <w:rPr>
                <w:rFonts w:asciiTheme="minorHAnsi" w:hAnsiTheme="minorHAnsi" w:cstheme="minorBidi"/>
              </w:rPr>
            </w:pPr>
          </w:p>
        </w:tc>
      </w:tr>
      <w:tr w:rsidR="00510406" w:rsidRPr="00774337" w:rsidTr="001B76AB">
        <w:tc>
          <w:tcPr>
            <w:tcW w:w="2689" w:type="dxa"/>
            <w:gridSpan w:val="2"/>
          </w:tcPr>
          <w:p w:rsidR="0072176B" w:rsidRDefault="0072176B" w:rsidP="00774337">
            <w:pPr>
              <w:spacing w:after="0" w:line="240" w:lineRule="auto"/>
            </w:pPr>
          </w:p>
          <w:p w:rsidR="0072176B" w:rsidRDefault="0072176B" w:rsidP="00774337">
            <w:pPr>
              <w:spacing w:after="0" w:line="240" w:lineRule="auto"/>
            </w:pPr>
          </w:p>
          <w:p w:rsidR="0072176B" w:rsidRDefault="0072176B" w:rsidP="00774337">
            <w:pPr>
              <w:spacing w:after="0" w:line="240" w:lineRule="auto"/>
            </w:pPr>
          </w:p>
          <w:p w:rsidR="00510406" w:rsidRPr="00774337" w:rsidRDefault="00510406" w:rsidP="00774337">
            <w:pPr>
              <w:spacing w:after="0" w:line="240" w:lineRule="auto"/>
            </w:pPr>
            <w:r w:rsidRPr="00774337">
              <w:t>Polycopiés</w:t>
            </w:r>
          </w:p>
          <w:p w:rsidR="00510406" w:rsidRPr="00774337" w:rsidRDefault="00510406" w:rsidP="00774337">
            <w:pPr>
              <w:spacing w:after="0" w:line="240" w:lineRule="auto"/>
            </w:pPr>
          </w:p>
          <w:p w:rsidR="00510406" w:rsidRPr="00774337" w:rsidRDefault="00510406" w:rsidP="00774337">
            <w:pPr>
              <w:spacing w:after="0" w:line="240" w:lineRule="auto"/>
            </w:pPr>
          </w:p>
        </w:tc>
        <w:tc>
          <w:tcPr>
            <w:tcW w:w="7058" w:type="dxa"/>
          </w:tcPr>
          <w:p w:rsidR="00510406" w:rsidRDefault="00510406" w:rsidP="00DD61E3">
            <w:pPr>
              <w:spacing w:after="0" w:line="240" w:lineRule="auto"/>
              <w:rPr>
                <w:rFonts w:eastAsia="Times New Roman"/>
              </w:rPr>
            </w:pPr>
            <w:r>
              <w:rPr>
                <w:rFonts w:eastAsia="Times New Roman"/>
              </w:rPr>
              <w:t>-ANOFEL (2014). Ascaridiose. Association Française des Enseignants de Parasitologie et Mycologie</w:t>
            </w:r>
          </w:p>
          <w:p w:rsidR="00510406" w:rsidRDefault="00510406" w:rsidP="00DD61E3">
            <w:pPr>
              <w:spacing w:after="0" w:line="240" w:lineRule="auto"/>
            </w:pPr>
            <w:r>
              <w:t xml:space="preserve">- Cours de Parasitologie générale sous forme PDF et PPT en français et en Anglais  (M. </w:t>
            </w:r>
            <w:proofErr w:type="spellStart"/>
            <w:r>
              <w:t>Bounechada</w:t>
            </w:r>
            <w:proofErr w:type="spellEnd"/>
            <w:r>
              <w:t xml:space="preserve">  et </w:t>
            </w:r>
            <w:proofErr w:type="spellStart"/>
            <w:r>
              <w:t>Ayadi</w:t>
            </w:r>
            <w:proofErr w:type="spellEnd"/>
            <w:r>
              <w:t xml:space="preserve"> O. UFASETIF1)</w:t>
            </w:r>
          </w:p>
          <w:p w:rsidR="00510406" w:rsidRDefault="00510406" w:rsidP="00DD61E3">
            <w:pPr>
              <w:spacing w:after="0" w:line="240" w:lineRule="auto"/>
            </w:pPr>
            <w:r>
              <w:t xml:space="preserve">- Parasitologie générale  </w:t>
            </w:r>
            <w:proofErr w:type="gramStart"/>
            <w:r>
              <w:t xml:space="preserve">( </w:t>
            </w:r>
            <w:proofErr w:type="spellStart"/>
            <w:r>
              <w:t>Bakki</w:t>
            </w:r>
            <w:proofErr w:type="spellEnd"/>
            <w:proofErr w:type="gramEnd"/>
            <w:r>
              <w:t xml:space="preserve"> A. C. OPU, Alger) en Arabe</w:t>
            </w:r>
          </w:p>
          <w:p w:rsidR="00510406" w:rsidRDefault="00510406" w:rsidP="00DD61E3">
            <w:pPr>
              <w:spacing w:after="0" w:line="240" w:lineRule="auto"/>
            </w:pPr>
            <w:r>
              <w:t xml:space="preserve">-  Cours de parasitologie.  Fred  R. </w:t>
            </w:r>
            <w:proofErr w:type="spellStart"/>
            <w:r>
              <w:t>Opperdoes</w:t>
            </w:r>
            <w:proofErr w:type="spellEnd"/>
            <w:r>
              <w:t xml:space="preserve">.  </w:t>
            </w:r>
            <w:proofErr w:type="spellStart"/>
            <w:r>
              <w:t>Univ</w:t>
            </w:r>
            <w:proofErr w:type="spellEnd"/>
            <w:r>
              <w:t>. Catholique de Louvain. Belgique</w:t>
            </w:r>
          </w:p>
          <w:p w:rsidR="00510406" w:rsidRPr="00774337" w:rsidRDefault="00510406" w:rsidP="00DD61E3">
            <w:pPr>
              <w:spacing w:after="0" w:line="240" w:lineRule="auto"/>
            </w:pPr>
            <w:r>
              <w:t>- Cours zoonoses sous forme PDF et PPT (</w:t>
            </w:r>
            <w:proofErr w:type="spellStart"/>
            <w:r>
              <w:t>M.Bounechada</w:t>
            </w:r>
            <w:proofErr w:type="spellEnd"/>
            <w:r>
              <w:t xml:space="preserve"> UFASETIF1)</w:t>
            </w:r>
          </w:p>
        </w:tc>
      </w:tr>
      <w:tr w:rsidR="004A3421" w:rsidRPr="00510406" w:rsidTr="001B76AB">
        <w:tc>
          <w:tcPr>
            <w:tcW w:w="2689" w:type="dxa"/>
            <w:gridSpan w:val="2"/>
          </w:tcPr>
          <w:p w:rsidR="004A3421" w:rsidRPr="00774337" w:rsidRDefault="004A3421" w:rsidP="00774337">
            <w:pPr>
              <w:spacing w:after="0" w:line="240" w:lineRule="auto"/>
            </w:pPr>
            <w:r w:rsidRPr="00774337">
              <w:t>Sites Web</w:t>
            </w:r>
          </w:p>
          <w:p w:rsidR="004A3421" w:rsidRPr="00774337" w:rsidRDefault="004A3421" w:rsidP="00774337">
            <w:pPr>
              <w:spacing w:after="0" w:line="240" w:lineRule="auto"/>
            </w:pPr>
          </w:p>
        </w:tc>
        <w:tc>
          <w:tcPr>
            <w:tcW w:w="7058" w:type="dxa"/>
          </w:tcPr>
          <w:p w:rsidR="005F6BBF" w:rsidRPr="006109A4" w:rsidRDefault="00703C32" w:rsidP="00FF6A16">
            <w:pPr>
              <w:spacing w:after="0" w:line="240" w:lineRule="auto"/>
              <w:rPr>
                <w:lang w:val="en-US"/>
              </w:rPr>
            </w:pPr>
            <w:bookmarkStart w:id="2" w:name="_Toc47464146"/>
            <w:bookmarkStart w:id="3" w:name="_Toc47468023"/>
            <w:r w:rsidRPr="006109A4">
              <w:rPr>
                <w:rFonts w:ascii="Arial" w:hAnsi="Arial"/>
                <w:sz w:val="20"/>
                <w:szCs w:val="20"/>
                <w:lang w:val="en-US"/>
              </w:rPr>
              <w:t xml:space="preserve">-OMS, (2004a). </w:t>
            </w:r>
            <w:r w:rsidRPr="006109A4">
              <w:rPr>
                <w:rFonts w:ascii="Arial" w:hAnsi="Arial"/>
                <w:i/>
                <w:iCs/>
                <w:sz w:val="20"/>
                <w:szCs w:val="20"/>
                <w:lang w:val="en-US"/>
              </w:rPr>
              <w:t>WHO/CDS/WHOPES/2002.5 Rev.1</w:t>
            </w:r>
            <w:r w:rsidRPr="006109A4">
              <w:rPr>
                <w:rFonts w:ascii="Arial" w:hAnsi="Arial"/>
                <w:sz w:val="20"/>
                <w:szCs w:val="20"/>
                <w:lang w:val="en-US"/>
              </w:rPr>
              <w:t>.</w:t>
            </w:r>
            <w:bookmarkEnd w:id="2"/>
            <w:bookmarkEnd w:id="3"/>
          </w:p>
        </w:tc>
      </w:tr>
    </w:tbl>
    <w:bookmarkEnd w:id="1"/>
    <w:p w:rsidR="009B73C9" w:rsidRDefault="00AE1713" w:rsidP="00B76483">
      <w:r w:rsidRPr="00F005B7">
        <w:rPr>
          <w:b/>
          <w:bCs/>
          <w:noProof/>
          <w:u w:val="single"/>
          <w:lang w:eastAsia="fr-FR"/>
        </w:rPr>
        <mc:AlternateContent>
          <mc:Choice Requires="wps">
            <w:drawing>
              <wp:anchor distT="0" distB="0" distL="114300" distR="114300" simplePos="0" relativeHeight="251657728" behindDoc="0" locked="0" layoutInCell="1" allowOverlap="1" wp14:anchorId="7ACCBA34" wp14:editId="1B104AE3">
                <wp:simplePos x="0" y="0"/>
                <wp:positionH relativeFrom="column">
                  <wp:posOffset>1595120</wp:posOffset>
                </wp:positionH>
                <wp:positionV relativeFrom="paragraph">
                  <wp:posOffset>326390</wp:posOffset>
                </wp:positionV>
                <wp:extent cx="2857500" cy="1895475"/>
                <wp:effectExtent l="0" t="0" r="0" b="9525"/>
                <wp:wrapNone/>
                <wp:docPr id="1" name="Zone de text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57500" cy="1895475"/>
                        </a:xfrm>
                        <a:prstGeom prst="rect">
                          <a:avLst/>
                        </a:prstGeom>
                        <a:solidFill>
                          <a:srgbClr val="FFFFFF"/>
                        </a:solidFill>
                        <a:ln w="6350">
                          <a:solidFill>
                            <a:srgbClr val="000000"/>
                          </a:solidFill>
                          <a:miter lim="800000"/>
                          <a:headEnd/>
                          <a:tailEnd/>
                        </a:ln>
                      </wps:spPr>
                      <wps:txbx>
                        <w:txbxContent>
                          <w:p w:rsidR="009B522E" w:rsidRPr="00BE6AF2" w:rsidRDefault="009B522E" w:rsidP="00BE6AF2">
                            <w:pPr>
                              <w:jc w:val="center"/>
                              <w:rPr>
                                <w:b/>
                                <w:bCs/>
                                <w:u w:val="single"/>
                              </w:rPr>
                            </w:pPr>
                            <w:r w:rsidRPr="00BE6AF2">
                              <w:rPr>
                                <w:b/>
                                <w:bCs/>
                                <w:u w:val="single"/>
                              </w:rPr>
                              <w:t>Cachet humide du département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Zone de texte 3" o:spid="_x0000_s1026" type="#_x0000_t202" style="position:absolute;margin-left:125.6pt;margin-top:25.7pt;width:225pt;height:149.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" strokeweight=".5pt">
                <v:path arrowok="t"/>
                <v:textbox>
                  <w:txbxContent>
                    <w:p w:rsidR="009B522E" w:rsidRPr="00BE6AF2" w:rsidRDefault="009B522E" w:rsidP="00BE6AF2">
                      <w:pPr>
                        <w:jc w:val="center"/>
                        <w:rPr>
                          <w:b/>
                          <w:bCs/>
                          <w:u w:val="single"/>
                        </w:rPr>
                      </w:pPr>
                      <w:r w:rsidRPr="00BE6AF2">
                        <w:rPr>
                          <w:b/>
                          <w:bCs/>
                          <w:u w:val="single"/>
                        </w:rPr>
                        <w:t>Cachet humide du département</w:t>
                      </w:r>
                    </w:p>
                  </w:txbxContent>
                </v:textbox>
              </v:shape>
            </w:pict>
          </mc:Fallback>
        </mc:AlternateContent>
      </w:r>
    </w:p>
    <w:sectPr w:rsidR="009B73C9" w:rsidSect="00964296">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11466F"/>
    <w:multiLevelType w:val="multilevel"/>
    <w:tmpl w:val="5EF430FA"/>
    <w:lvl w:ilvl="0">
      <w:start w:val="1"/>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nsid w:val="1A71247C"/>
    <w:multiLevelType w:val="multilevel"/>
    <w:tmpl w:val="BB649DD2"/>
    <w:lvl w:ilvl="0">
      <w:start w:val="1"/>
      <w:numFmt w:val="decimal"/>
      <w:lvlText w:val="%1."/>
      <w:lvlJc w:val="left"/>
      <w:pPr>
        <w:tabs>
          <w:tab w:val="num" w:pos="720"/>
        </w:tabs>
        <w:ind w:left="720" w:hanging="720"/>
      </w:pPr>
    </w:lvl>
    <w:lvl w:ilvl="1">
      <w:start w:val="1"/>
      <w:numFmt w:val="decimal"/>
      <w:pStyle w:val="Titre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1A9C7934"/>
    <w:multiLevelType w:val="hybridMultilevel"/>
    <w:tmpl w:val="71F41F9C"/>
    <w:lvl w:ilvl="0" w:tplc="219A9CA6">
      <w:start w:val="1"/>
      <w:numFmt w:val="decimal"/>
      <w:lvlText w:val="%1.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21351959"/>
    <w:multiLevelType w:val="hybridMultilevel"/>
    <w:tmpl w:val="2736B806"/>
    <w:lvl w:ilvl="0" w:tplc="73760580">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213C4048"/>
    <w:multiLevelType w:val="hybridMultilevel"/>
    <w:tmpl w:val="4FD64D3E"/>
    <w:lvl w:ilvl="0" w:tplc="640E0418">
      <w:start w:val="1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21493204"/>
    <w:multiLevelType w:val="hybridMultilevel"/>
    <w:tmpl w:val="120CC21A"/>
    <w:lvl w:ilvl="0" w:tplc="5DBA1334">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2B2305BB"/>
    <w:multiLevelType w:val="hybridMultilevel"/>
    <w:tmpl w:val="55669282"/>
    <w:lvl w:ilvl="0" w:tplc="040C000F">
      <w:start w:val="1"/>
      <w:numFmt w:val="decimal"/>
      <w:lvlText w:val="%1."/>
      <w:lvlJc w:val="left"/>
      <w:pPr>
        <w:ind w:left="786" w:hanging="360"/>
      </w:pPr>
      <w:rPr>
        <w:rFonts w:hint="default"/>
        <w:b/>
        <w:bCs/>
        <w:i w:val="0"/>
        <w:iCs w:val="0"/>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7">
    <w:nsid w:val="2D9601ED"/>
    <w:multiLevelType w:val="hybridMultilevel"/>
    <w:tmpl w:val="245E7DA2"/>
    <w:lvl w:ilvl="0" w:tplc="FFFFFFFF">
      <w:start w:val="4"/>
      <w:numFmt w:val="bullet"/>
      <w:lvlText w:val="-"/>
      <w:lvlJc w:val="left"/>
      <w:pPr>
        <w:ind w:left="428" w:hanging="360"/>
      </w:pPr>
      <w:rPr>
        <w:rFonts w:ascii="Arial" w:eastAsia="Calibri" w:hAnsi="Arial" w:cs="Arial" w:hint="default"/>
      </w:rPr>
    </w:lvl>
    <w:lvl w:ilvl="1" w:tplc="040C0003" w:tentative="1">
      <w:start w:val="1"/>
      <w:numFmt w:val="bullet"/>
      <w:lvlText w:val="o"/>
      <w:lvlJc w:val="left"/>
      <w:pPr>
        <w:ind w:left="1148" w:hanging="360"/>
      </w:pPr>
      <w:rPr>
        <w:rFonts w:ascii="Courier New" w:hAnsi="Courier New" w:cs="Courier New" w:hint="default"/>
      </w:rPr>
    </w:lvl>
    <w:lvl w:ilvl="2" w:tplc="040C0005" w:tentative="1">
      <w:start w:val="1"/>
      <w:numFmt w:val="bullet"/>
      <w:lvlText w:val=""/>
      <w:lvlJc w:val="left"/>
      <w:pPr>
        <w:ind w:left="1868" w:hanging="360"/>
      </w:pPr>
      <w:rPr>
        <w:rFonts w:ascii="Wingdings" w:hAnsi="Wingdings" w:hint="default"/>
      </w:rPr>
    </w:lvl>
    <w:lvl w:ilvl="3" w:tplc="040C0001" w:tentative="1">
      <w:start w:val="1"/>
      <w:numFmt w:val="bullet"/>
      <w:lvlText w:val=""/>
      <w:lvlJc w:val="left"/>
      <w:pPr>
        <w:ind w:left="2588" w:hanging="360"/>
      </w:pPr>
      <w:rPr>
        <w:rFonts w:ascii="Symbol" w:hAnsi="Symbol" w:hint="default"/>
      </w:rPr>
    </w:lvl>
    <w:lvl w:ilvl="4" w:tplc="040C0003" w:tentative="1">
      <w:start w:val="1"/>
      <w:numFmt w:val="bullet"/>
      <w:lvlText w:val="o"/>
      <w:lvlJc w:val="left"/>
      <w:pPr>
        <w:ind w:left="3308" w:hanging="360"/>
      </w:pPr>
      <w:rPr>
        <w:rFonts w:ascii="Courier New" w:hAnsi="Courier New" w:cs="Courier New" w:hint="default"/>
      </w:rPr>
    </w:lvl>
    <w:lvl w:ilvl="5" w:tplc="040C0005" w:tentative="1">
      <w:start w:val="1"/>
      <w:numFmt w:val="bullet"/>
      <w:lvlText w:val=""/>
      <w:lvlJc w:val="left"/>
      <w:pPr>
        <w:ind w:left="4028" w:hanging="360"/>
      </w:pPr>
      <w:rPr>
        <w:rFonts w:ascii="Wingdings" w:hAnsi="Wingdings" w:hint="default"/>
      </w:rPr>
    </w:lvl>
    <w:lvl w:ilvl="6" w:tplc="040C0001" w:tentative="1">
      <w:start w:val="1"/>
      <w:numFmt w:val="bullet"/>
      <w:lvlText w:val=""/>
      <w:lvlJc w:val="left"/>
      <w:pPr>
        <w:ind w:left="4748" w:hanging="360"/>
      </w:pPr>
      <w:rPr>
        <w:rFonts w:ascii="Symbol" w:hAnsi="Symbol" w:hint="default"/>
      </w:rPr>
    </w:lvl>
    <w:lvl w:ilvl="7" w:tplc="040C0003" w:tentative="1">
      <w:start w:val="1"/>
      <w:numFmt w:val="bullet"/>
      <w:lvlText w:val="o"/>
      <w:lvlJc w:val="left"/>
      <w:pPr>
        <w:ind w:left="5468" w:hanging="360"/>
      </w:pPr>
      <w:rPr>
        <w:rFonts w:ascii="Courier New" w:hAnsi="Courier New" w:cs="Courier New" w:hint="default"/>
      </w:rPr>
    </w:lvl>
    <w:lvl w:ilvl="8" w:tplc="040C0005" w:tentative="1">
      <w:start w:val="1"/>
      <w:numFmt w:val="bullet"/>
      <w:lvlText w:val=""/>
      <w:lvlJc w:val="left"/>
      <w:pPr>
        <w:ind w:left="6188" w:hanging="360"/>
      </w:pPr>
      <w:rPr>
        <w:rFonts w:ascii="Wingdings" w:hAnsi="Wingdings" w:hint="default"/>
      </w:rPr>
    </w:lvl>
  </w:abstractNum>
  <w:abstractNum w:abstractNumId="8">
    <w:nsid w:val="3E2D73B7"/>
    <w:multiLevelType w:val="multilevel"/>
    <w:tmpl w:val="15E2E716"/>
    <w:lvl w:ilvl="0">
      <w:start w:val="1"/>
      <w:numFmt w:val="decimal"/>
      <w:lvlText w:val="%1."/>
      <w:lvlJc w:val="left"/>
      <w:pPr>
        <w:ind w:left="360" w:hanging="360"/>
      </w:pPr>
      <w:rPr>
        <w:rFonts w:hint="default"/>
      </w:rPr>
    </w:lvl>
    <w:lvl w:ilvl="1">
      <w:start w:val="1"/>
      <w:numFmt w:val="none"/>
      <w:lvlText w:val="3.1."/>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5D7D5BC6"/>
    <w:multiLevelType w:val="multilevel"/>
    <w:tmpl w:val="1FD8EBC4"/>
    <w:lvl w:ilvl="0">
      <w:start w:val="1"/>
      <w:numFmt w:val="decimal"/>
      <w:pStyle w:val="Titre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nsid w:val="5FAC23FB"/>
    <w:multiLevelType w:val="hybridMultilevel"/>
    <w:tmpl w:val="DB527A06"/>
    <w:lvl w:ilvl="0" w:tplc="4AC49260">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67EB00B0"/>
    <w:multiLevelType w:val="multilevel"/>
    <w:tmpl w:val="97540172"/>
    <w:lvl w:ilvl="0">
      <w:start w:val="1"/>
      <w:numFmt w:val="decimal"/>
      <w:lvlText w:val="%1"/>
      <w:lvlJc w:val="left"/>
      <w:pPr>
        <w:ind w:left="432" w:hanging="432"/>
      </w:pPr>
      <w:rPr>
        <w:rFonts w:hint="default"/>
      </w:rPr>
    </w:lvl>
    <w:lvl w:ilvl="1">
      <w:start w:val="1"/>
      <w:numFmt w:val="decimal"/>
      <w:lvlText w:val="%1.%2"/>
      <w:lvlJc w:val="left"/>
      <w:pPr>
        <w:ind w:left="576" w:hanging="576"/>
      </w:pPr>
    </w:lvl>
    <w:lvl w:ilvl="2">
      <w:start w:val="1"/>
      <w:numFmt w:val="decimal"/>
      <w:pStyle w:val="Titre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abstractNumId w:val="3"/>
  </w:num>
  <w:num w:numId="2">
    <w:abstractNumId w:val="2"/>
  </w:num>
  <w:num w:numId="3">
    <w:abstractNumId w:val="2"/>
  </w:num>
  <w:num w:numId="4">
    <w:abstractNumId w:val="2"/>
  </w:num>
  <w:num w:numId="5">
    <w:abstractNumId w:val="11"/>
  </w:num>
  <w:num w:numId="6">
    <w:abstractNumId w:val="11"/>
  </w:num>
  <w:num w:numId="7">
    <w:abstractNumId w:val="11"/>
  </w:num>
  <w:num w:numId="8">
    <w:abstractNumId w:val="11"/>
  </w:num>
  <w:num w:numId="9">
    <w:abstractNumId w:val="11"/>
  </w:num>
  <w:num w:numId="10">
    <w:abstractNumId w:val="11"/>
  </w:num>
  <w:num w:numId="11">
    <w:abstractNumId w:val="11"/>
  </w:num>
  <w:num w:numId="12">
    <w:abstractNumId w:val="9"/>
  </w:num>
  <w:num w:numId="13">
    <w:abstractNumId w:val="0"/>
  </w:num>
  <w:num w:numId="14">
    <w:abstractNumId w:val="8"/>
  </w:num>
  <w:num w:numId="15">
    <w:abstractNumId w:val="1"/>
  </w:num>
  <w:num w:numId="16">
    <w:abstractNumId w:val="5"/>
  </w:num>
  <w:num w:numId="17">
    <w:abstractNumId w:val="10"/>
  </w:num>
  <w:num w:numId="18">
    <w:abstractNumId w:val="6"/>
  </w:num>
  <w:num w:numId="19">
    <w:abstractNumId w:val="7"/>
  </w:num>
  <w:num w:numId="2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attachedTemplate r:id="rId1"/>
  <w:defaultTabStop w:val="708"/>
  <w:hyphenationZone w:val="425"/>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0FD2"/>
    <w:rsid w:val="00002957"/>
    <w:rsid w:val="000371C0"/>
    <w:rsid w:val="00071329"/>
    <w:rsid w:val="00071728"/>
    <w:rsid w:val="00090F48"/>
    <w:rsid w:val="000A2139"/>
    <w:rsid w:val="000A2320"/>
    <w:rsid w:val="000A4BD7"/>
    <w:rsid w:val="000B7421"/>
    <w:rsid w:val="000C19B5"/>
    <w:rsid w:val="00105C82"/>
    <w:rsid w:val="001071C3"/>
    <w:rsid w:val="00121DA8"/>
    <w:rsid w:val="00122E7A"/>
    <w:rsid w:val="001270EE"/>
    <w:rsid w:val="00155865"/>
    <w:rsid w:val="001A338C"/>
    <w:rsid w:val="001B6C15"/>
    <w:rsid w:val="001B76AB"/>
    <w:rsid w:val="001C4AC7"/>
    <w:rsid w:val="001D1D3B"/>
    <w:rsid w:val="001D75AD"/>
    <w:rsid w:val="001E12E7"/>
    <w:rsid w:val="001E770C"/>
    <w:rsid w:val="001F298C"/>
    <w:rsid w:val="001F340A"/>
    <w:rsid w:val="001F441B"/>
    <w:rsid w:val="001F67C4"/>
    <w:rsid w:val="00220322"/>
    <w:rsid w:val="00235FF0"/>
    <w:rsid w:val="00236309"/>
    <w:rsid w:val="00277B9C"/>
    <w:rsid w:val="0028302A"/>
    <w:rsid w:val="002918BD"/>
    <w:rsid w:val="002A2A2A"/>
    <w:rsid w:val="002A3FC2"/>
    <w:rsid w:val="002B378B"/>
    <w:rsid w:val="002C67E7"/>
    <w:rsid w:val="002D07C3"/>
    <w:rsid w:val="002D4F45"/>
    <w:rsid w:val="00323CE6"/>
    <w:rsid w:val="003262B4"/>
    <w:rsid w:val="0032712A"/>
    <w:rsid w:val="00333F0C"/>
    <w:rsid w:val="00347D16"/>
    <w:rsid w:val="003511B8"/>
    <w:rsid w:val="0036246C"/>
    <w:rsid w:val="003637A9"/>
    <w:rsid w:val="003D06B8"/>
    <w:rsid w:val="003E5702"/>
    <w:rsid w:val="003F1728"/>
    <w:rsid w:val="00406172"/>
    <w:rsid w:val="004154EB"/>
    <w:rsid w:val="0042399D"/>
    <w:rsid w:val="004331A8"/>
    <w:rsid w:val="00457208"/>
    <w:rsid w:val="004864D1"/>
    <w:rsid w:val="00495CFC"/>
    <w:rsid w:val="004A335E"/>
    <w:rsid w:val="004A3421"/>
    <w:rsid w:val="004A6397"/>
    <w:rsid w:val="004B733F"/>
    <w:rsid w:val="004D0579"/>
    <w:rsid w:val="004D05ED"/>
    <w:rsid w:val="004F511D"/>
    <w:rsid w:val="00507C51"/>
    <w:rsid w:val="00510406"/>
    <w:rsid w:val="005163E7"/>
    <w:rsid w:val="00546218"/>
    <w:rsid w:val="005615C4"/>
    <w:rsid w:val="0057278E"/>
    <w:rsid w:val="00595FC4"/>
    <w:rsid w:val="005B0DF3"/>
    <w:rsid w:val="005D19D2"/>
    <w:rsid w:val="005D3178"/>
    <w:rsid w:val="005D3191"/>
    <w:rsid w:val="005F6BBF"/>
    <w:rsid w:val="00606FA1"/>
    <w:rsid w:val="006109A4"/>
    <w:rsid w:val="0061109B"/>
    <w:rsid w:val="006142FA"/>
    <w:rsid w:val="00647FDD"/>
    <w:rsid w:val="0065150F"/>
    <w:rsid w:val="006529C9"/>
    <w:rsid w:val="00653D1C"/>
    <w:rsid w:val="00662DE5"/>
    <w:rsid w:val="00666C64"/>
    <w:rsid w:val="00673AFF"/>
    <w:rsid w:val="0068070C"/>
    <w:rsid w:val="006873D3"/>
    <w:rsid w:val="006B02BD"/>
    <w:rsid w:val="006B1AEF"/>
    <w:rsid w:val="006B258A"/>
    <w:rsid w:val="006B4A37"/>
    <w:rsid w:val="006B5DE4"/>
    <w:rsid w:val="006D0532"/>
    <w:rsid w:val="006E5AD5"/>
    <w:rsid w:val="006E6096"/>
    <w:rsid w:val="006F24F2"/>
    <w:rsid w:val="00703C32"/>
    <w:rsid w:val="0072176B"/>
    <w:rsid w:val="0073346E"/>
    <w:rsid w:val="00733787"/>
    <w:rsid w:val="00747BE7"/>
    <w:rsid w:val="00765534"/>
    <w:rsid w:val="00770375"/>
    <w:rsid w:val="0077041E"/>
    <w:rsid w:val="00774337"/>
    <w:rsid w:val="007A4AF1"/>
    <w:rsid w:val="007A62DA"/>
    <w:rsid w:val="007B0895"/>
    <w:rsid w:val="007C31EF"/>
    <w:rsid w:val="007E39E8"/>
    <w:rsid w:val="007F07BD"/>
    <w:rsid w:val="007F3496"/>
    <w:rsid w:val="00807446"/>
    <w:rsid w:val="00815261"/>
    <w:rsid w:val="00816512"/>
    <w:rsid w:val="008631EA"/>
    <w:rsid w:val="00887F7C"/>
    <w:rsid w:val="0089584D"/>
    <w:rsid w:val="00897F09"/>
    <w:rsid w:val="008A05A4"/>
    <w:rsid w:val="008A5F23"/>
    <w:rsid w:val="008C3875"/>
    <w:rsid w:val="008C3DAD"/>
    <w:rsid w:val="008C6A18"/>
    <w:rsid w:val="008C6E60"/>
    <w:rsid w:val="008E3982"/>
    <w:rsid w:val="008E67C3"/>
    <w:rsid w:val="008F297C"/>
    <w:rsid w:val="008F2FE9"/>
    <w:rsid w:val="0091736D"/>
    <w:rsid w:val="00920663"/>
    <w:rsid w:val="00945ECE"/>
    <w:rsid w:val="00950DB8"/>
    <w:rsid w:val="0096267E"/>
    <w:rsid w:val="00964296"/>
    <w:rsid w:val="0098070E"/>
    <w:rsid w:val="009A497C"/>
    <w:rsid w:val="009A4FF8"/>
    <w:rsid w:val="009B522E"/>
    <w:rsid w:val="009B73C9"/>
    <w:rsid w:val="009D38A6"/>
    <w:rsid w:val="009E136F"/>
    <w:rsid w:val="00A002A2"/>
    <w:rsid w:val="00A0598F"/>
    <w:rsid w:val="00A274BD"/>
    <w:rsid w:val="00A30FB0"/>
    <w:rsid w:val="00A51AD1"/>
    <w:rsid w:val="00A54588"/>
    <w:rsid w:val="00A55690"/>
    <w:rsid w:val="00A56080"/>
    <w:rsid w:val="00A7224F"/>
    <w:rsid w:val="00A901A5"/>
    <w:rsid w:val="00AB6A9F"/>
    <w:rsid w:val="00AC718F"/>
    <w:rsid w:val="00AD5E53"/>
    <w:rsid w:val="00AD5FD9"/>
    <w:rsid w:val="00AD7896"/>
    <w:rsid w:val="00AE0476"/>
    <w:rsid w:val="00AE1713"/>
    <w:rsid w:val="00B109A7"/>
    <w:rsid w:val="00B236D1"/>
    <w:rsid w:val="00B4002D"/>
    <w:rsid w:val="00B76483"/>
    <w:rsid w:val="00B83905"/>
    <w:rsid w:val="00B91A3B"/>
    <w:rsid w:val="00BD008E"/>
    <w:rsid w:val="00BD3330"/>
    <w:rsid w:val="00BE09E6"/>
    <w:rsid w:val="00BE38FC"/>
    <w:rsid w:val="00BE6AF2"/>
    <w:rsid w:val="00BE7223"/>
    <w:rsid w:val="00BF1D48"/>
    <w:rsid w:val="00C51DFF"/>
    <w:rsid w:val="00C61DA5"/>
    <w:rsid w:val="00C7106D"/>
    <w:rsid w:val="00C85F25"/>
    <w:rsid w:val="00CB59B9"/>
    <w:rsid w:val="00CD0552"/>
    <w:rsid w:val="00CD346A"/>
    <w:rsid w:val="00CE2A1F"/>
    <w:rsid w:val="00CF6046"/>
    <w:rsid w:val="00D144DB"/>
    <w:rsid w:val="00D14FFF"/>
    <w:rsid w:val="00D16F5D"/>
    <w:rsid w:val="00D2612E"/>
    <w:rsid w:val="00D4787E"/>
    <w:rsid w:val="00D75F05"/>
    <w:rsid w:val="00D81363"/>
    <w:rsid w:val="00DB1B06"/>
    <w:rsid w:val="00DD7B20"/>
    <w:rsid w:val="00DE26AD"/>
    <w:rsid w:val="00DF44C9"/>
    <w:rsid w:val="00E043A8"/>
    <w:rsid w:val="00E04AFD"/>
    <w:rsid w:val="00E27395"/>
    <w:rsid w:val="00E30CE9"/>
    <w:rsid w:val="00E37953"/>
    <w:rsid w:val="00E41592"/>
    <w:rsid w:val="00E435EB"/>
    <w:rsid w:val="00E6034F"/>
    <w:rsid w:val="00E73EB6"/>
    <w:rsid w:val="00E81F27"/>
    <w:rsid w:val="00E859CF"/>
    <w:rsid w:val="00EB095A"/>
    <w:rsid w:val="00EB5CDD"/>
    <w:rsid w:val="00EF486D"/>
    <w:rsid w:val="00EF597E"/>
    <w:rsid w:val="00F005B7"/>
    <w:rsid w:val="00F16536"/>
    <w:rsid w:val="00F2086D"/>
    <w:rsid w:val="00F30DB8"/>
    <w:rsid w:val="00F53D82"/>
    <w:rsid w:val="00F62836"/>
    <w:rsid w:val="00F64250"/>
    <w:rsid w:val="00F70E1D"/>
    <w:rsid w:val="00F71191"/>
    <w:rsid w:val="00F80FD2"/>
    <w:rsid w:val="00F8401A"/>
    <w:rsid w:val="00F90627"/>
    <w:rsid w:val="00F913C8"/>
    <w:rsid w:val="00F95D12"/>
    <w:rsid w:val="00FC3BB6"/>
    <w:rsid w:val="00FD1CF4"/>
    <w:rsid w:val="00FF6A16"/>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uiPriority w:val="99"/>
    <w:semiHidden/>
    <w:rsid w:val="00277B9C"/>
    <w:rPr>
      <w:color w:val="808080"/>
    </w:rPr>
  </w:style>
  <w:style w:type="character" w:styleId="Lienhypertexte">
    <w:name w:val="Hyperlink"/>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206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Arial"/>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1AD1"/>
    <w:pPr>
      <w:spacing w:after="160" w:line="259" w:lineRule="auto"/>
    </w:pPr>
    <w:rPr>
      <w:sz w:val="22"/>
      <w:szCs w:val="22"/>
      <w:lang w:eastAsia="en-US"/>
    </w:rPr>
  </w:style>
  <w:style w:type="paragraph" w:styleId="Titre1">
    <w:name w:val="heading 1"/>
    <w:basedOn w:val="Normal"/>
    <w:next w:val="Normal"/>
    <w:link w:val="Titre1Car"/>
    <w:uiPriority w:val="9"/>
    <w:qFormat/>
    <w:rsid w:val="008C6E60"/>
    <w:pPr>
      <w:keepNext/>
      <w:keepLines/>
      <w:numPr>
        <w:numId w:val="12"/>
      </w:numPr>
      <w:spacing w:before="120" w:after="120"/>
      <w:outlineLvl w:val="0"/>
    </w:pPr>
    <w:rPr>
      <w:rFonts w:ascii="Calibri Light" w:eastAsia="Times New Roman" w:hAnsi="Calibri Light" w:cs="Times New Roman"/>
      <w:b/>
      <w:bCs/>
      <w:color w:val="00B0F0"/>
      <w:sz w:val="32"/>
      <w:szCs w:val="32"/>
    </w:rPr>
  </w:style>
  <w:style w:type="paragraph" w:styleId="Titre2">
    <w:name w:val="heading 2"/>
    <w:basedOn w:val="Normal"/>
    <w:next w:val="Normal"/>
    <w:link w:val="Titre2Car"/>
    <w:autoRedefine/>
    <w:uiPriority w:val="9"/>
    <w:unhideWhenUsed/>
    <w:qFormat/>
    <w:rsid w:val="008C6E60"/>
    <w:pPr>
      <w:numPr>
        <w:ilvl w:val="1"/>
        <w:numId w:val="15"/>
      </w:numPr>
      <w:spacing w:before="160" w:after="120"/>
      <w:ind w:left="792" w:hanging="432"/>
      <w:outlineLvl w:val="1"/>
    </w:pPr>
    <w:rPr>
      <w:rFonts w:ascii="Calibri Light" w:eastAsia="Times New Roman" w:hAnsi="Calibri Light" w:cs="Times New Roman"/>
      <w:b/>
      <w:bCs/>
      <w:i/>
      <w:iCs/>
      <w:color w:val="00B0F0"/>
      <w:sz w:val="26"/>
      <w:szCs w:val="26"/>
    </w:rPr>
  </w:style>
  <w:style w:type="paragraph" w:styleId="Titre3">
    <w:name w:val="heading 3"/>
    <w:basedOn w:val="Normal"/>
    <w:next w:val="Normal"/>
    <w:link w:val="Titre3Car"/>
    <w:uiPriority w:val="9"/>
    <w:unhideWhenUsed/>
    <w:qFormat/>
    <w:rsid w:val="007A62DA"/>
    <w:pPr>
      <w:keepNext/>
      <w:keepLines/>
      <w:numPr>
        <w:ilvl w:val="2"/>
        <w:numId w:val="11"/>
      </w:numPr>
      <w:spacing w:before="40" w:after="0"/>
      <w:outlineLvl w:val="2"/>
    </w:pPr>
    <w:rPr>
      <w:rFonts w:ascii="Calibri Light" w:eastAsia="Times New Roman" w:hAnsi="Calibri Light" w:cs="Times New Roman"/>
      <w:color w:val="1F4D78"/>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8C6E60"/>
    <w:rPr>
      <w:rFonts w:ascii="Calibri Light" w:eastAsia="Times New Roman" w:hAnsi="Calibri Light" w:cs="Times New Roman"/>
      <w:b/>
      <w:bCs/>
      <w:color w:val="00B0F0"/>
      <w:sz w:val="32"/>
      <w:szCs w:val="32"/>
    </w:rPr>
  </w:style>
  <w:style w:type="character" w:customStyle="1" w:styleId="Titre2Car">
    <w:name w:val="Titre 2 Car"/>
    <w:link w:val="Titre2"/>
    <w:uiPriority w:val="9"/>
    <w:rsid w:val="008C6E60"/>
    <w:rPr>
      <w:rFonts w:ascii="Calibri Light" w:eastAsia="Times New Roman" w:hAnsi="Calibri Light" w:cs="Times New Roman"/>
      <w:b/>
      <w:bCs/>
      <w:i/>
      <w:iCs/>
      <w:color w:val="00B0F0"/>
      <w:sz w:val="26"/>
      <w:szCs w:val="26"/>
    </w:rPr>
  </w:style>
  <w:style w:type="character" w:customStyle="1" w:styleId="Titre3Car">
    <w:name w:val="Titre 3 Car"/>
    <w:link w:val="Titre3"/>
    <w:uiPriority w:val="9"/>
    <w:rsid w:val="007A62DA"/>
    <w:rPr>
      <w:rFonts w:ascii="Calibri Light" w:eastAsia="Times New Roman" w:hAnsi="Calibri Light" w:cs="Times New Roman"/>
      <w:color w:val="1F4D78"/>
      <w:sz w:val="24"/>
      <w:szCs w:val="24"/>
    </w:rPr>
  </w:style>
  <w:style w:type="table" w:styleId="Grilledutableau">
    <w:name w:val="Table Grid"/>
    <w:basedOn w:val="TableauNormal"/>
    <w:uiPriority w:val="39"/>
    <w:rsid w:val="009B73C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phedeliste">
    <w:name w:val="List Paragraph"/>
    <w:basedOn w:val="Normal"/>
    <w:uiPriority w:val="34"/>
    <w:qFormat/>
    <w:rsid w:val="00F70E1D"/>
    <w:pPr>
      <w:ind w:left="720"/>
      <w:contextualSpacing/>
    </w:pPr>
  </w:style>
  <w:style w:type="character" w:styleId="Textedelespacerserv">
    <w:name w:val="Placeholder Text"/>
    <w:uiPriority w:val="99"/>
    <w:semiHidden/>
    <w:rsid w:val="00277B9C"/>
    <w:rPr>
      <w:color w:val="808080"/>
    </w:rPr>
  </w:style>
  <w:style w:type="character" w:styleId="Lienhypertexte">
    <w:name w:val="Hyperlink"/>
    <w:uiPriority w:val="99"/>
    <w:unhideWhenUsed/>
    <w:rsid w:val="00323CE6"/>
    <w:rPr>
      <w:color w:val="0563C1"/>
      <w:u w:val="single"/>
    </w:rPr>
  </w:style>
  <w:style w:type="paragraph" w:styleId="Textedebulles">
    <w:name w:val="Balloon Text"/>
    <w:basedOn w:val="Normal"/>
    <w:link w:val="TextedebullesCar"/>
    <w:uiPriority w:val="99"/>
    <w:semiHidden/>
    <w:unhideWhenUsed/>
    <w:rsid w:val="00920663"/>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9206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journals.plos.org/plosntds/article?id=10.1371/journal.pntd.000802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ureau%2520progress2\Downloads\SYLLABUS.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513AB9-F3DE-47B3-835F-0B4D11FA5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SYLLABUS</Template>
  <TotalTime>50</TotalTime>
  <Pages>4</Pages>
  <Words>1087</Words>
  <Characters>5980</Characters>
  <Application>Microsoft Office Word</Application>
  <DocSecurity>0</DocSecurity>
  <Lines>49</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7053</CharactersWithSpaces>
  <SharedDoc>false</SharedDoc>
  <HLinks>
    <vt:vector size="12" baseType="variant">
      <vt:variant>
        <vt:i4>5046272</vt:i4>
      </vt:variant>
      <vt:variant>
        <vt:i4>6</vt:i4>
      </vt:variant>
      <vt:variant>
        <vt:i4>0</vt:i4>
      </vt:variant>
      <vt:variant>
        <vt:i4>5</vt:i4>
      </vt:variant>
      <vt:variant>
        <vt:lpwstr>https://popups.uliege.be/2030-6318/index.php?id=4655</vt:lpwstr>
      </vt:variant>
      <vt:variant>
        <vt:lpwstr/>
      </vt:variant>
      <vt:variant>
        <vt:i4>6815842</vt:i4>
      </vt:variant>
      <vt:variant>
        <vt:i4>3</vt:i4>
      </vt:variant>
      <vt:variant>
        <vt:i4>0</vt:i4>
      </vt:variant>
      <vt:variant>
        <vt:i4>5</vt:i4>
      </vt:variant>
      <vt:variant>
        <vt:lpwstr>https://journals.plos.org/plosntds/article?id=10.1371/journal.pntd.0008024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bureau progress2</dc:creator>
  <cp:lastModifiedBy>ACER</cp:lastModifiedBy>
  <cp:revision>7</cp:revision>
  <cp:lastPrinted>2023-02-19T12:06:00Z</cp:lastPrinted>
  <dcterms:created xsi:type="dcterms:W3CDTF">2023-12-17T16:33:00Z</dcterms:created>
  <dcterms:modified xsi:type="dcterms:W3CDTF">2023-12-17T17:58:00Z</dcterms:modified>
</cp:coreProperties>
</file>